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BE5" w:rsidRDefault="009E0B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700"/>
        </w:tabs>
        <w:spacing w:line="276" w:lineRule="auto"/>
        <w:ind w:left="0" w:right="-270" w:hanging="2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4"/>
        <w:tblW w:w="11070" w:type="dxa"/>
        <w:tblLayout w:type="fixed"/>
        <w:tblLook w:val="0000" w:firstRow="0" w:lastRow="0" w:firstColumn="0" w:lastColumn="0" w:noHBand="0" w:noVBand="0"/>
      </w:tblPr>
      <w:tblGrid>
        <w:gridCol w:w="408"/>
        <w:gridCol w:w="2022"/>
        <w:gridCol w:w="1080"/>
        <w:gridCol w:w="90"/>
        <w:gridCol w:w="90"/>
        <w:gridCol w:w="1170"/>
        <w:gridCol w:w="90"/>
        <w:gridCol w:w="1710"/>
        <w:gridCol w:w="450"/>
        <w:gridCol w:w="1350"/>
        <w:gridCol w:w="2610"/>
      </w:tblGrid>
      <w:tr w:rsidR="009E0BE5">
        <w:trPr>
          <w:trHeight w:val="1140"/>
        </w:trPr>
        <w:tc>
          <w:tcPr>
            <w:tcW w:w="3510" w:type="dxa"/>
            <w:gridSpan w:val="3"/>
            <w:tcBorders>
              <w:bottom w:val="single" w:sz="8" w:space="0" w:color="000000"/>
            </w:tcBorders>
          </w:tcPr>
          <w:p w:rsidR="009E0BE5" w:rsidRDefault="00AA1358">
            <w:pPr>
              <w:tabs>
                <w:tab w:val="left" w:pos="10710"/>
              </w:tabs>
              <w:ind w:left="0" w:right="-45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bookmark=id.gjdgxs" w:colFirst="0" w:colLast="0"/>
            <w:bookmarkEnd w:id="1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105410</wp:posOffset>
                  </wp:positionV>
                  <wp:extent cx="1590675" cy="523875"/>
                  <wp:effectExtent l="0" t="0" r="0" b="0"/>
                  <wp:wrapNone/>
                  <wp:docPr id="32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7"/>
                          <a:srcRect l="5765" t="18894" r="6707" b="199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523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0" w:type="dxa"/>
            <w:gridSpan w:val="6"/>
            <w:tcBorders>
              <w:bottom w:val="single" w:sz="8" w:space="0" w:color="000000"/>
            </w:tcBorders>
            <w:vAlign w:val="center"/>
          </w:tcPr>
          <w:p w:rsidR="009E0BE5" w:rsidRDefault="00AA1358">
            <w:pPr>
              <w:tabs>
                <w:tab w:val="left" w:pos="10710"/>
              </w:tabs>
              <w:ind w:left="0" w:right="-75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WELLBEING SERVICES AND RESOURCES</w:t>
            </w:r>
          </w:p>
          <w:p w:rsidR="009E0BE5" w:rsidRDefault="00AA1358">
            <w:pPr>
              <w:tabs>
                <w:tab w:val="left" w:pos="10710"/>
              </w:tabs>
              <w:ind w:left="0" w:right="-75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12180 Park Avenue South</w:t>
            </w:r>
          </w:p>
          <w:p w:rsidR="009E0BE5" w:rsidRDefault="00AA1358">
            <w:pPr>
              <w:tabs>
                <w:tab w:val="left" w:pos="10710"/>
              </w:tabs>
              <w:ind w:left="0" w:right="-75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Tacoma, Washington 98447-0003</w:t>
            </w:r>
          </w:p>
        </w:tc>
        <w:tc>
          <w:tcPr>
            <w:tcW w:w="3960" w:type="dxa"/>
            <w:gridSpan w:val="2"/>
            <w:tcBorders>
              <w:bottom w:val="single" w:sz="8" w:space="0" w:color="000000"/>
            </w:tcBorders>
            <w:vAlign w:val="center"/>
          </w:tcPr>
          <w:p w:rsidR="009E0BE5" w:rsidRDefault="00AA1358">
            <w:pPr>
              <w:tabs>
                <w:tab w:val="left" w:pos="10710"/>
              </w:tabs>
              <w:spacing w:line="240" w:lineRule="auto"/>
              <w:ind w:left="0" w:hanging="2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Phone:  253-535-7337</w:t>
            </w:r>
          </w:p>
          <w:p w:rsidR="009E0BE5" w:rsidRDefault="00AA1358">
            <w:pPr>
              <w:tabs>
                <w:tab w:val="left" w:pos="10710"/>
              </w:tabs>
              <w:spacing w:line="240" w:lineRule="auto"/>
              <w:ind w:left="0" w:hanging="2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Fax:  253-536-5042   </w:t>
            </w:r>
          </w:p>
          <w:p w:rsidR="009E0BE5" w:rsidRDefault="00AA1358">
            <w:pPr>
              <w:tabs>
                <w:tab w:val="left" w:pos="10710"/>
              </w:tabs>
              <w:spacing w:line="240" w:lineRule="auto"/>
              <w:ind w:left="0" w:hanging="2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Email:  health@plu.edu </w:t>
            </w:r>
          </w:p>
        </w:tc>
      </w:tr>
      <w:tr w:rsidR="009E0BE5">
        <w:trPr>
          <w:trHeight w:val="422"/>
        </w:trPr>
        <w:tc>
          <w:tcPr>
            <w:tcW w:w="7110" w:type="dxa"/>
            <w:gridSpan w:val="9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9E0BE5" w:rsidRDefault="00AA1358">
            <w:pPr>
              <w:tabs>
                <w:tab w:val="left" w:pos="10710"/>
              </w:tabs>
              <w:ind w:left="0" w:right="-75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Student MMR Immunization Verification Form</w:t>
            </w:r>
          </w:p>
          <w:p w:rsidR="009E0BE5" w:rsidRDefault="00AA1358">
            <w:pPr>
              <w:tabs>
                <w:tab w:val="left" w:pos="10710"/>
              </w:tabs>
              <w:ind w:left="0" w:right="-75" w:hanging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i/>
              </w:rPr>
              <w:t>THIS FORM IS REQUIRED FOR ATTENDANCE</w:t>
            </w:r>
          </w:p>
        </w:tc>
        <w:tc>
          <w:tcPr>
            <w:tcW w:w="396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BE5" w:rsidRDefault="00AA1358">
            <w:pPr>
              <w:tabs>
                <w:tab w:val="left" w:pos="10710"/>
              </w:tabs>
              <w:spacing w:line="240" w:lineRule="auto"/>
              <w:ind w:left="0" w:right="-77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Documents may be sent securely via fax or through our secure ETRIEVE site:  </w:t>
            </w:r>
          </w:p>
          <w:p w:rsidR="009E0BE5" w:rsidRDefault="00AA1358">
            <w:pPr>
              <w:tabs>
                <w:tab w:val="left" w:pos="10710"/>
              </w:tabs>
              <w:spacing w:line="240" w:lineRule="auto"/>
              <w:ind w:left="0" w:right="-77" w:hanging="2"/>
              <w:rPr>
                <w:rFonts w:ascii="Arial" w:eastAsia="Arial" w:hAnsi="Arial" w:cs="Arial"/>
                <w:sz w:val="16"/>
                <w:szCs w:val="16"/>
              </w:rPr>
            </w:pPr>
            <w:hyperlink r:id="rId8" w:anchor="/form/24">
              <w:r>
                <w:rPr>
                  <w:rFonts w:ascii="Arial" w:eastAsia="Arial" w:hAnsi="Arial" w:cs="Arial"/>
                  <w:b/>
                  <w:color w:val="0000FF"/>
                  <w:sz w:val="16"/>
                  <w:szCs w:val="16"/>
                  <w:u w:val="single"/>
                </w:rPr>
                <w:t>https://etcentral.plu.edu/#/form/24</w:t>
              </w:r>
            </w:hyperlink>
          </w:p>
        </w:tc>
      </w:tr>
      <w:tr w:rsidR="009E0BE5">
        <w:trPr>
          <w:trHeight w:val="414"/>
        </w:trPr>
        <w:tc>
          <w:tcPr>
            <w:tcW w:w="11070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9E0BE5" w:rsidRDefault="00AA1358">
            <w:pPr>
              <w:tabs>
                <w:tab w:val="left" w:pos="10710"/>
              </w:tabs>
              <w:ind w:left="0" w:right="-450" w:hanging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Noto Sans Symbols" w:eastAsia="Noto Sans Symbols" w:hAnsi="Noto Sans Symbols" w:cs="Noto Sans Symbols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PACIFIC LUTHERAN UNIVERSITY OFFERS MEDICAL SERVICES TO ALL STUDENTS, FULL OR PART TIME. </w:t>
            </w:r>
          </w:p>
        </w:tc>
      </w:tr>
      <w:tr w:rsidR="009E0BE5">
        <w:trPr>
          <w:trHeight w:val="20"/>
        </w:trPr>
        <w:tc>
          <w:tcPr>
            <w:tcW w:w="3600" w:type="dxa"/>
            <w:gridSpan w:val="4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9E0BE5" w:rsidRDefault="00AA1358">
            <w:pPr>
              <w:tabs>
                <w:tab w:val="left" w:pos="10710"/>
              </w:tabs>
              <w:ind w:left="0" w:right="-45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Last Name</w:t>
            </w:r>
          </w:p>
        </w:tc>
        <w:tc>
          <w:tcPr>
            <w:tcW w:w="3510" w:type="dxa"/>
            <w:gridSpan w:val="5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9E0BE5" w:rsidRDefault="00AA1358">
            <w:pPr>
              <w:tabs>
                <w:tab w:val="left" w:pos="10710"/>
              </w:tabs>
              <w:ind w:left="0" w:right="-45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First Name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9E0BE5" w:rsidRDefault="00AA1358">
            <w:pPr>
              <w:tabs>
                <w:tab w:val="left" w:pos="10710"/>
              </w:tabs>
              <w:ind w:left="0" w:right="-45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Middle Initial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9E0BE5" w:rsidRDefault="00AA1358">
            <w:pPr>
              <w:tabs>
                <w:tab w:val="left" w:pos="10710"/>
              </w:tabs>
              <w:ind w:left="0" w:right="-45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Preferred Name</w:t>
            </w:r>
          </w:p>
        </w:tc>
      </w:tr>
      <w:tr w:rsidR="009E0BE5">
        <w:trPr>
          <w:trHeight w:val="20"/>
        </w:trPr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E0BE5" w:rsidRDefault="009E0BE5">
            <w:pPr>
              <w:tabs>
                <w:tab w:val="left" w:pos="10710"/>
              </w:tabs>
              <w:ind w:left="0" w:right="-45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E0BE5" w:rsidRDefault="009E0BE5">
            <w:pPr>
              <w:tabs>
                <w:tab w:val="left" w:pos="10710"/>
              </w:tabs>
              <w:ind w:left="0" w:right="-45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E0BE5" w:rsidRDefault="009E0BE5">
            <w:pPr>
              <w:tabs>
                <w:tab w:val="left" w:pos="10710"/>
              </w:tabs>
              <w:ind w:left="0" w:right="-45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E0BE5" w:rsidRDefault="009E0BE5">
            <w:pPr>
              <w:tabs>
                <w:tab w:val="left" w:pos="10710"/>
              </w:tabs>
              <w:ind w:left="0" w:right="-45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E0BE5">
        <w:trPr>
          <w:trHeight w:val="303"/>
        </w:trPr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9E0BE5" w:rsidRDefault="00AA1358">
            <w:pPr>
              <w:tabs>
                <w:tab w:val="left" w:pos="10710"/>
              </w:tabs>
              <w:ind w:left="0" w:right="-45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Date of Birth </w:t>
            </w:r>
            <w:r>
              <w:rPr>
                <w:rFonts w:ascii="Arial" w:eastAsia="Arial" w:hAnsi="Arial" w:cs="Arial"/>
                <w:sz w:val="16"/>
                <w:szCs w:val="16"/>
              </w:rPr>
              <w:t>(MM/DD/YYYY)</w:t>
            </w:r>
          </w:p>
        </w:tc>
        <w:tc>
          <w:tcPr>
            <w:tcW w:w="2520" w:type="dxa"/>
            <w:gridSpan w:val="5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9E0BE5" w:rsidRDefault="00AA1358">
            <w:pPr>
              <w:tabs>
                <w:tab w:val="left" w:pos="10710"/>
              </w:tabs>
              <w:ind w:left="0" w:right="-45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Gender Assigned at Birth            </w:t>
            </w:r>
          </w:p>
        </w:tc>
        <w:tc>
          <w:tcPr>
            <w:tcW w:w="3510" w:type="dxa"/>
            <w:gridSpan w:val="3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9E0BE5" w:rsidRDefault="00AA1358">
            <w:pPr>
              <w:tabs>
                <w:tab w:val="left" w:pos="10710"/>
              </w:tabs>
              <w:ind w:left="0" w:right="-450"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Gender Identity     </w:t>
            </w:r>
            <w:r>
              <w:rPr>
                <w:rFonts w:ascii="Wingdings" w:eastAsia="Wingdings" w:hAnsi="Wingdings" w:cs="Wingdings"/>
                <w:color w:val="000000"/>
                <w:sz w:val="16"/>
                <w:szCs w:val="16"/>
              </w:rPr>
              <w:t>❑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Female    </w:t>
            </w:r>
            <w:r>
              <w:rPr>
                <w:rFonts w:ascii="Wingdings" w:eastAsia="Wingdings" w:hAnsi="Wingdings" w:cs="Wingdings"/>
                <w:color w:val="000000"/>
                <w:sz w:val="16"/>
                <w:szCs w:val="16"/>
              </w:rPr>
              <w:t>❑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Male       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9E0BE5" w:rsidRDefault="00AA1358">
            <w:pPr>
              <w:tabs>
                <w:tab w:val="left" w:pos="10710"/>
              </w:tabs>
              <w:ind w:left="0" w:right="-45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Social Security Number</w:t>
            </w:r>
          </w:p>
        </w:tc>
      </w:tr>
      <w:tr w:rsidR="009E0BE5">
        <w:trPr>
          <w:trHeight w:val="20"/>
        </w:trPr>
        <w:tc>
          <w:tcPr>
            <w:tcW w:w="24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E0BE5" w:rsidRDefault="009E0BE5">
            <w:pPr>
              <w:tabs>
                <w:tab w:val="left" w:pos="10710"/>
              </w:tabs>
              <w:ind w:left="0" w:right="-45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E0BE5" w:rsidRDefault="00AA1358">
            <w:pPr>
              <w:tabs>
                <w:tab w:val="left" w:pos="10710"/>
              </w:tabs>
              <w:ind w:left="0" w:right="-450" w:hanging="2"/>
              <w:rPr>
                <w:rFonts w:ascii="Arial" w:eastAsia="Arial" w:hAnsi="Arial" w:cs="Arial"/>
                <w:sz w:val="16"/>
                <w:szCs w:val="16"/>
              </w:rPr>
            </w:pPr>
            <w:bookmarkStart w:id="2" w:name="_heading=h.30j0zll" w:colFirst="0" w:colLast="0"/>
            <w:bookmarkEnd w:id="2"/>
            <w:r>
              <w:rPr>
                <w:rFonts w:ascii="Wingdings" w:eastAsia="Wingdings" w:hAnsi="Wingdings" w:cs="Wingdings"/>
                <w:sz w:val="16"/>
                <w:szCs w:val="16"/>
              </w:rPr>
              <w:t>❑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Female  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❑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Male   </w:t>
            </w:r>
          </w:p>
        </w:tc>
        <w:tc>
          <w:tcPr>
            <w:tcW w:w="3510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E0BE5" w:rsidRDefault="00AA1358">
            <w:pPr>
              <w:tabs>
                <w:tab w:val="left" w:pos="10710"/>
              </w:tabs>
              <w:ind w:left="0" w:right="-45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000000"/>
                <w:sz w:val="16"/>
                <w:szCs w:val="16"/>
              </w:rPr>
              <w:t>❑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Trans     </w:t>
            </w:r>
            <w:r>
              <w:rPr>
                <w:rFonts w:ascii="Wingdings" w:eastAsia="Wingdings" w:hAnsi="Wingdings" w:cs="Wingdings"/>
                <w:color w:val="000000"/>
                <w:sz w:val="16"/>
                <w:szCs w:val="16"/>
              </w:rPr>
              <w:t>❑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Nonbinary   </w:t>
            </w:r>
            <w:r>
              <w:rPr>
                <w:rFonts w:ascii="Wingdings" w:eastAsia="Wingdings" w:hAnsi="Wingdings" w:cs="Wingdings"/>
                <w:color w:val="000000"/>
                <w:sz w:val="16"/>
                <w:szCs w:val="16"/>
              </w:rPr>
              <w:t>❑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Other: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E0BE5" w:rsidRDefault="009E0B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E0BE5">
        <w:trPr>
          <w:trHeight w:val="20"/>
        </w:trPr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9E0BE5" w:rsidRDefault="00AA1358">
            <w:pPr>
              <w:tabs>
                <w:tab w:val="left" w:pos="10710"/>
              </w:tabs>
              <w:ind w:left="0" w:right="-45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PLU Student ID</w:t>
            </w:r>
          </w:p>
        </w:tc>
        <w:tc>
          <w:tcPr>
            <w:tcW w:w="423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9E0BE5" w:rsidRDefault="00AA1358">
            <w:pPr>
              <w:tabs>
                <w:tab w:val="left" w:pos="10710"/>
              </w:tabs>
              <w:ind w:left="0" w:right="-45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Telephone Number (Home)</w:t>
            </w:r>
          </w:p>
        </w:tc>
        <w:tc>
          <w:tcPr>
            <w:tcW w:w="4410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9E0BE5" w:rsidRDefault="00AA1358">
            <w:pPr>
              <w:tabs>
                <w:tab w:val="left" w:pos="10710"/>
              </w:tabs>
              <w:ind w:left="0" w:right="-45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Telephone Number (Mobile/Cell)</w:t>
            </w:r>
          </w:p>
        </w:tc>
      </w:tr>
      <w:tr w:rsidR="009E0BE5">
        <w:trPr>
          <w:trHeight w:val="20"/>
        </w:trPr>
        <w:tc>
          <w:tcPr>
            <w:tcW w:w="24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E0BE5" w:rsidRDefault="009E0BE5">
            <w:pPr>
              <w:tabs>
                <w:tab w:val="left" w:pos="10710"/>
              </w:tabs>
              <w:ind w:left="0" w:right="-45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gridSpan w:val="6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E0BE5" w:rsidRDefault="009E0BE5">
            <w:pPr>
              <w:tabs>
                <w:tab w:val="left" w:pos="10710"/>
              </w:tabs>
              <w:ind w:left="0" w:right="-45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410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E0BE5" w:rsidRDefault="009E0BE5">
            <w:pPr>
              <w:tabs>
                <w:tab w:val="left" w:pos="10710"/>
              </w:tabs>
              <w:ind w:left="0" w:right="-45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E0BE5">
        <w:trPr>
          <w:trHeight w:val="20"/>
        </w:trPr>
        <w:tc>
          <w:tcPr>
            <w:tcW w:w="4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000000"/>
          </w:tcPr>
          <w:p w:rsidR="009E0BE5" w:rsidRDefault="009E0BE5">
            <w:pPr>
              <w:tabs>
                <w:tab w:val="left" w:pos="10710"/>
              </w:tabs>
              <w:ind w:left="0" w:right="-450" w:hanging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662" w:type="dxa"/>
            <w:gridSpan w:val="10"/>
            <w:tcBorders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9E0BE5" w:rsidRDefault="00AA1358">
            <w:pPr>
              <w:tabs>
                <w:tab w:val="left" w:pos="10710"/>
              </w:tabs>
              <w:ind w:left="0" w:right="-450" w:hanging="2"/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INSURANCE INFORMATION</w:t>
            </w:r>
          </w:p>
        </w:tc>
      </w:tr>
      <w:tr w:rsidR="009E0BE5">
        <w:trPr>
          <w:trHeight w:val="513"/>
        </w:trPr>
        <w:tc>
          <w:tcPr>
            <w:tcW w:w="369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E0BE5" w:rsidRDefault="00AA1358">
            <w:pPr>
              <w:tabs>
                <w:tab w:val="left" w:pos="10710"/>
              </w:tabs>
              <w:spacing w:line="240" w:lineRule="auto"/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Do you have medical and hospital coverage?   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E0BE5" w:rsidRDefault="00AA1358">
            <w:pPr>
              <w:tabs>
                <w:tab w:val="left" w:pos="10710"/>
              </w:tabs>
              <w:spacing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❑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Yes  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❑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6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BE5" w:rsidRDefault="00AA1358">
            <w:pPr>
              <w:tabs>
                <w:tab w:val="left" w:pos="10710"/>
              </w:tabs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PLEASE ATTACH A COPY (FRONT &amp; BACK) OF YOUR INSURANCE CARD</w:t>
            </w:r>
          </w:p>
        </w:tc>
      </w:tr>
    </w:tbl>
    <w:p w:rsidR="009E0BE5" w:rsidRDefault="009E0BE5">
      <w:pPr>
        <w:ind w:left="0" w:hanging="2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5"/>
        <w:tblW w:w="1134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08"/>
        <w:gridCol w:w="10932"/>
      </w:tblGrid>
      <w:tr w:rsidR="009E0BE5">
        <w:trPr>
          <w:trHeight w:val="386"/>
        </w:trPr>
        <w:tc>
          <w:tcPr>
            <w:tcW w:w="4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000000"/>
          </w:tcPr>
          <w:p w:rsidR="009E0BE5" w:rsidRDefault="009E0BE5">
            <w:pPr>
              <w:tabs>
                <w:tab w:val="left" w:pos="10710"/>
              </w:tabs>
              <w:ind w:left="0" w:right="-450" w:hanging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bookmarkStart w:id="3" w:name="_heading=h.gjdgxs" w:colFirst="0" w:colLast="0"/>
            <w:bookmarkEnd w:id="3"/>
          </w:p>
        </w:tc>
        <w:tc>
          <w:tcPr>
            <w:tcW w:w="109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9E0BE5" w:rsidRDefault="00AA1358">
            <w:pPr>
              <w:tabs>
                <w:tab w:val="left" w:pos="10710"/>
              </w:tabs>
              <w:ind w:left="0" w:right="-450" w:hanging="2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REQUIRED IMMUNIZATIONS FOR ALL STUDENTS:</w:t>
            </w:r>
          </w:p>
        </w:tc>
      </w:tr>
    </w:tbl>
    <w:p w:rsidR="009E0BE5" w:rsidRDefault="00AA1358">
      <w:pPr>
        <w:ind w:left="0" w:hanging="2"/>
        <w:rPr>
          <w:rFonts w:ascii="Times New Roman" w:eastAsia="Times New Roman" w:hAnsi="Times New Roman" w:cs="Times New Roman"/>
          <w:sz w:val="17"/>
          <w:szCs w:val="17"/>
          <w:u w:val="single"/>
        </w:rPr>
      </w:pPr>
      <w:r>
        <w:rPr>
          <w:rFonts w:ascii="Arial" w:eastAsia="Arial" w:hAnsi="Arial" w:cs="Arial"/>
          <w:b/>
          <w:i/>
          <w:sz w:val="16"/>
          <w:szCs w:val="16"/>
        </w:rPr>
        <w:t xml:space="preserve">** You will not be permitted to register for classes without proof of 2 MMR’s or </w:t>
      </w:r>
      <w:hyperlink r:id="rId9">
        <w:r>
          <w:rPr>
            <w:rFonts w:ascii="Arial" w:eastAsia="Arial" w:hAnsi="Arial" w:cs="Arial"/>
            <w:b/>
            <w:i/>
            <w:color w:val="1155CC"/>
            <w:sz w:val="16"/>
            <w:szCs w:val="16"/>
            <w:u w:val="single"/>
          </w:rPr>
          <w:t>MMR exemption form.</w:t>
        </w:r>
      </w:hyperlink>
    </w:p>
    <w:p w:rsidR="009E0BE5" w:rsidRDefault="009E0B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sz w:val="17"/>
          <w:szCs w:val="17"/>
          <w:u w:val="single"/>
        </w:rPr>
      </w:pPr>
    </w:p>
    <w:p w:rsidR="009E0BE5" w:rsidRDefault="00AA13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  <w:u w:val="single"/>
        </w:rPr>
        <w:t>Option 1: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 Submit a copy of your vaccine record from a resource like </w:t>
      </w:r>
      <w:hyperlink r:id="rId10">
        <w:proofErr w:type="spellStart"/>
        <w:r>
          <w:rPr>
            <w:rFonts w:ascii="Times New Roman" w:eastAsia="Times New Roman" w:hAnsi="Times New Roman" w:cs="Times New Roman"/>
            <w:color w:val="1155CC"/>
            <w:sz w:val="17"/>
            <w:szCs w:val="17"/>
            <w:u w:val="single"/>
          </w:rPr>
          <w:t>MyIR</w:t>
        </w:r>
        <w:proofErr w:type="spellEnd"/>
      </w:hyperlink>
      <w:r>
        <w:rPr>
          <w:rFonts w:ascii="Times New Roman" w:eastAsia="Times New Roman" w:hAnsi="Times New Roman" w:cs="Times New Roman"/>
          <w:sz w:val="17"/>
          <w:szCs w:val="17"/>
        </w:rPr>
        <w:t xml:space="preserve"> or your high school.</w:t>
      </w:r>
    </w:p>
    <w:p w:rsidR="009E0BE5" w:rsidRDefault="009E0B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sz w:val="17"/>
          <w:szCs w:val="17"/>
        </w:rPr>
      </w:pPr>
    </w:p>
    <w:p w:rsidR="009E0BE5" w:rsidRDefault="00AA13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sz w:val="17"/>
          <w:szCs w:val="17"/>
          <w:u w:val="single"/>
        </w:rPr>
      </w:pPr>
      <w:r>
        <w:rPr>
          <w:rFonts w:ascii="Times New Roman" w:eastAsia="Times New Roman" w:hAnsi="Times New Roman" w:cs="Times New Roman"/>
          <w:sz w:val="17"/>
          <w:szCs w:val="17"/>
          <w:u w:val="single"/>
        </w:rPr>
        <w:t>Option 2</w:t>
      </w:r>
      <w:r>
        <w:rPr>
          <w:rFonts w:ascii="Times New Roman" w:eastAsia="Times New Roman" w:hAnsi="Times New Roman" w:cs="Times New Roman"/>
          <w:sz w:val="17"/>
          <w:szCs w:val="17"/>
        </w:rPr>
        <w:t>: Have your medical provider fill out one of the options below.</w:t>
      </w:r>
    </w:p>
    <w:tbl>
      <w:tblPr>
        <w:tblStyle w:val="a6"/>
        <w:tblW w:w="11070" w:type="dxa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5"/>
        <w:gridCol w:w="2550"/>
        <w:gridCol w:w="2925"/>
        <w:gridCol w:w="3210"/>
      </w:tblGrid>
      <w:tr w:rsidR="009E0BE5"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0BE5" w:rsidRDefault="00AA1358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Option 1: </w:t>
            </w:r>
          </w:p>
          <w:p w:rsidR="009E0BE5" w:rsidRDefault="00AA1358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Measles, Mumps, and</w:t>
            </w:r>
          </w:p>
          <w:p w:rsidR="009E0BE5" w:rsidRDefault="00AA1358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Rubella (MMR)</w:t>
            </w:r>
          </w:p>
          <w:p w:rsidR="009E0BE5" w:rsidRDefault="009E0BE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9E0BE5" w:rsidRDefault="009E0BE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9E0BE5" w:rsidRDefault="009E0BE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9E0BE5" w:rsidRDefault="009E0BE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9E0BE5" w:rsidRDefault="009E0BE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0BE5" w:rsidRDefault="00AA1358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Date of 1st Vaccine</w:t>
            </w:r>
          </w:p>
          <w:p w:rsidR="009E0BE5" w:rsidRDefault="009E0BE5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9E0BE5" w:rsidRDefault="009E0BE5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</w:p>
          <w:p w:rsidR="009E0BE5" w:rsidRDefault="009E0BE5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292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E0BE5" w:rsidRDefault="00AA1358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Option 3: </w:t>
            </w:r>
          </w:p>
          <w:p w:rsidR="009E0BE5" w:rsidRDefault="00AA1358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Individual Measles, Mumps, and Rubella (to the right)</w:t>
            </w:r>
          </w:p>
          <w:p w:rsidR="009E0BE5" w:rsidRDefault="009E0BE5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9E0BE5" w:rsidRDefault="009E0BE5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9E0BE5" w:rsidRDefault="009E0BE5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9E0BE5" w:rsidRDefault="009E0BE5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9E0BE5" w:rsidRDefault="009E0BE5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9E0BE5" w:rsidRDefault="009E0BE5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9E0BE5" w:rsidRDefault="009E0BE5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9E0BE5" w:rsidRDefault="009E0BE5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9E0BE5" w:rsidRDefault="009E0BE5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9E0BE5" w:rsidRDefault="009E0BE5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9E0BE5" w:rsidRDefault="009E0BE5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9E0BE5" w:rsidRDefault="009E0BE5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9E0BE5" w:rsidRDefault="009E0BE5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9E0BE5" w:rsidRDefault="009E0BE5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9E0BE5" w:rsidRDefault="009E0BE5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21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E0BE5" w:rsidRDefault="00AA1358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Measles</w:t>
            </w:r>
          </w:p>
          <w:p w:rsidR="009E0BE5" w:rsidRDefault="009E0BE5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9E0BE5" w:rsidRDefault="00AA1358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Date of 1st Vaccine:</w:t>
            </w:r>
          </w:p>
          <w:p w:rsidR="009E0BE5" w:rsidRDefault="009E0BE5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</w:p>
          <w:p w:rsidR="009E0BE5" w:rsidRDefault="009E0BE5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</w:p>
          <w:p w:rsidR="009E0BE5" w:rsidRDefault="00AA1358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Date of 2nd Vaccine:</w:t>
            </w:r>
          </w:p>
          <w:p w:rsidR="009E0BE5" w:rsidRDefault="009E0BE5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9E0BE5" w:rsidRDefault="009E0BE5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9E0BE5">
        <w:trPr>
          <w:trHeight w:val="975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0BE5" w:rsidRDefault="009E0B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</w:tcPr>
          <w:p w:rsidR="009E0BE5" w:rsidRDefault="00AA1358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Date of 2nd Vaccine</w:t>
            </w:r>
          </w:p>
          <w:p w:rsidR="009E0BE5" w:rsidRDefault="009E0BE5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2925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E0BE5" w:rsidRDefault="009E0B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210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E0BE5" w:rsidRDefault="009E0B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E0BE5">
        <w:trPr>
          <w:trHeight w:val="471"/>
        </w:trPr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BE5" w:rsidRDefault="00AA1358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Option 2: </w:t>
            </w:r>
          </w:p>
          <w:p w:rsidR="009E0BE5" w:rsidRDefault="00AA1358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MMR TITER  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E5" w:rsidRDefault="00AA135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Date of Positive Lab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Results::</w:t>
            </w:r>
            <w:proofErr w:type="gramEnd"/>
          </w:p>
          <w:p w:rsidR="009E0BE5" w:rsidRDefault="009E0BE5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9E0BE5" w:rsidRDefault="009E0BE5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9E0BE5" w:rsidRDefault="009E0BE5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925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E0BE5" w:rsidRDefault="009E0B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E5" w:rsidRDefault="00AA1358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Mumps</w:t>
            </w:r>
          </w:p>
          <w:p w:rsidR="009E0BE5" w:rsidRDefault="009E0BE5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9E0BE5" w:rsidRDefault="00AA1358">
            <w:pPr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Date</w:t>
            </w:r>
          </w:p>
          <w:p w:rsidR="009E0BE5" w:rsidRDefault="009E0BE5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9E0BE5">
        <w:trPr>
          <w:trHeight w:val="36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BE5" w:rsidRDefault="009E0B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E5" w:rsidRDefault="009E0B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E0BE5" w:rsidRDefault="009E0B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E5" w:rsidRDefault="00AA1358">
            <w:pPr>
              <w:ind w:left="0" w:right="11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Rubella</w:t>
            </w:r>
          </w:p>
          <w:p w:rsidR="009E0BE5" w:rsidRDefault="009E0BE5">
            <w:pPr>
              <w:ind w:left="0" w:right="11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9E0BE5" w:rsidRDefault="00AA1358">
            <w:pPr>
              <w:ind w:left="0" w:right="11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Date</w:t>
            </w:r>
          </w:p>
          <w:p w:rsidR="009E0BE5" w:rsidRDefault="009E0BE5">
            <w:pPr>
              <w:ind w:left="0" w:right="11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9E0BE5" w:rsidRDefault="009E0BE5">
            <w:pPr>
              <w:ind w:left="0" w:right="11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9E0BE5">
        <w:trPr>
          <w:trHeight w:val="471"/>
        </w:trPr>
        <w:tc>
          <w:tcPr>
            <w:tcW w:w="4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E5" w:rsidRDefault="00AA1358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Provider signature:</w:t>
            </w:r>
          </w:p>
          <w:p w:rsidR="009E0BE5" w:rsidRDefault="009E0BE5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9E0BE5" w:rsidRDefault="009E0BE5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9E0BE5" w:rsidRDefault="009E0BE5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9E0BE5" w:rsidRDefault="009E0BE5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E5" w:rsidRDefault="00AA1358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Phone:</w:t>
            </w:r>
          </w:p>
          <w:p w:rsidR="009E0BE5" w:rsidRDefault="009E0BE5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9E0BE5" w:rsidRDefault="009E0BE5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9E0BE5" w:rsidRDefault="009E0BE5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9E0BE5" w:rsidRDefault="009E0BE5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E5" w:rsidRDefault="00AA1358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Date:</w:t>
            </w:r>
          </w:p>
          <w:p w:rsidR="009E0BE5" w:rsidRDefault="009E0BE5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9E0BE5" w:rsidRDefault="009E0BE5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9E0BE5" w:rsidRDefault="009E0BE5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9E0BE5" w:rsidRDefault="009E0BE5">
            <w:pPr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:rsidR="009E0BE5" w:rsidRDefault="009E0B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sectPr w:rsidR="009E0BE5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2240" w:h="15840"/>
      <w:pgMar w:top="625" w:right="360" w:bottom="993" w:left="540" w:header="432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A1358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AA135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BE5" w:rsidRDefault="009E0B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BE5" w:rsidRDefault="009E0B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A1358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AA135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BE5" w:rsidRDefault="009E0B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BE5" w:rsidRDefault="009E0B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BE5" w:rsidRDefault="009E0B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BE5"/>
    <w:rsid w:val="009E0BE5"/>
    <w:rsid w:val="00AA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6FCCB5-854D-40B0-B77C-ABB53312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C8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04D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5B7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B77"/>
    <w:rPr>
      <w:position w:val="-1"/>
    </w:rPr>
  </w:style>
  <w:style w:type="paragraph" w:styleId="Footer">
    <w:name w:val="footer"/>
    <w:basedOn w:val="Normal"/>
    <w:link w:val="FooterChar"/>
    <w:uiPriority w:val="99"/>
    <w:unhideWhenUsed/>
    <w:rsid w:val="00135B7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B77"/>
    <w:rPr>
      <w:position w:val="-1"/>
    </w:rPr>
  </w:style>
  <w:style w:type="character" w:styleId="Hyperlink">
    <w:name w:val="Hyperlink"/>
    <w:basedOn w:val="DefaultParagraphFont"/>
    <w:uiPriority w:val="99"/>
    <w:unhideWhenUsed/>
    <w:rsid w:val="00DD2D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DA1"/>
    <w:rPr>
      <w:color w:val="605E5C"/>
      <w:shd w:val="clear" w:color="auto" w:fill="E1DFDD"/>
    </w:rPr>
  </w:style>
  <w:style w:type="table" w:customStyle="1" w:styleId="a4">
    <w:basedOn w:val="TableNormal"/>
    <w:tblPr>
      <w:tblStyleRowBandSize w:val="1"/>
      <w:tblStyleColBandSize w:val="1"/>
      <w:tblCellMar>
        <w:top w:w="43" w:type="dxa"/>
        <w:left w:w="72" w:type="dxa"/>
        <w:bottom w:w="43" w:type="dxa"/>
        <w:right w:w="72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43" w:type="dxa"/>
        <w:left w:w="72" w:type="dxa"/>
        <w:bottom w:w="43" w:type="dxa"/>
        <w:right w:w="7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central.plu.ed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a.myir.net/log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u.edu.health/document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IqwOtIHP3Z0tcmIQmedaRgMXuA==">CgMxLjAyCWlkLmdqZGd4czIJaC4zMGowemxsMghoLmdqZGd4czgAaigKFHN1Z2dlc3QuYXJhZGx3Z3dpbnNtEhBFbGl6YWJldGggSG9wcGVyciExRGJfdFVwSEZPRG5JWnhMTnpBcWlnOHp6QkxQWkQzX2E=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1567</Characters>
  <Application>Microsoft Office Word</Application>
  <DocSecurity>0</DocSecurity>
  <Lines>55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Lutheran University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Jacobson, Heather A</cp:lastModifiedBy>
  <cp:revision>2</cp:revision>
  <dcterms:created xsi:type="dcterms:W3CDTF">2023-12-13T22:13:00Z</dcterms:created>
  <dcterms:modified xsi:type="dcterms:W3CDTF">2023-12-13T22:13:00Z</dcterms:modified>
</cp:coreProperties>
</file>