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71" w:rsidRPr="00B15271" w:rsidRDefault="00B15271" w:rsidP="00B152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271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371600" cy="1352550"/>
            <wp:effectExtent l="0" t="0" r="0" b="0"/>
            <wp:docPr id="2" name="Picture 2" descr="https://lh6.googleusercontent.com/5rTPit_V5kMRTxf9IxpZXzD-24PrOEiGZHreLCNUODJ6UZqQwGoikZYdgj_EzHPh6PeK2z7s__H3JuNt2jwsaHOg6WDo17ey8vDXM3EUCqIpSN5onIQyJnPg-DrGUq9uYF-WP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5rTPit_V5kMRTxf9IxpZXzD-24PrOEiGZHreLCNUODJ6UZqQwGoikZYdgj_EzHPh6PeK2z7s__H3JuNt2jwsaHOg6WDo17ey8vDXM3EUCqIpSN5onIQyJnPg-DrGUq9uYF-WPQ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71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3181350" cy="2447925"/>
            <wp:effectExtent l="0" t="0" r="0" b="9525"/>
            <wp:docPr id="1" name="Picture 1" descr="https://lh6.googleusercontent.com/EI_csO6q1HBJ55UMFVole09Sg1LENhjnPY0IRHSDVSA07dyj7qejtJ8et_jq9kMYjDfsGVERKCm0LybTE29C9obUH31nbaShw8X5hPX7jLUJDR1jnIyw_vBPgPC9cmtGau9g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EI_csO6q1HBJ55UMFVole09Sg1LENhjnPY0IRHSDVSA07dyj7qejtJ8et_jq9kMYjDfsGVERKCm0LybTE29C9obUH31nbaShw8X5hPX7jLUJDR1jnIyw_vBPgPC9cmtGau9g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71" w:rsidRPr="00B15271" w:rsidRDefault="00B15271" w:rsidP="00B152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271">
        <w:rPr>
          <w:rFonts w:ascii="Calibri" w:eastAsia="Times New Roman" w:hAnsi="Calibri" w:cs="Times New Roman"/>
          <w:color w:val="000000"/>
          <w:sz w:val="28"/>
          <w:szCs w:val="28"/>
        </w:rPr>
        <w:t>School of Education and Kinesiology</w:t>
      </w:r>
    </w:p>
    <w:p w:rsidR="00B15271" w:rsidRPr="00B15271" w:rsidRDefault="00B15271" w:rsidP="00B1527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71">
        <w:rPr>
          <w:rFonts w:ascii="Calibri" w:eastAsia="Times New Roman" w:hAnsi="Calibri" w:cs="Times New Roman"/>
          <w:color w:val="000000"/>
          <w:sz w:val="28"/>
          <w:szCs w:val="28"/>
        </w:rPr>
        <w:t>Competencies for Teachers in Inclusive Settings</w:t>
      </w:r>
    </w:p>
    <w:p w:rsidR="00B15271" w:rsidRPr="00B15271" w:rsidRDefault="00B15271" w:rsidP="00B1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71">
        <w:rPr>
          <w:rFonts w:ascii="Arial" w:eastAsia="Times New Roman" w:hAnsi="Arial" w:cs="Arial"/>
          <w:color w:val="000000"/>
        </w:rPr>
        <w:t>For the competencies below:</w:t>
      </w:r>
    </w:p>
    <w:p w:rsidR="00B15271" w:rsidRPr="00B15271" w:rsidRDefault="00B15271" w:rsidP="00B152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15271">
        <w:rPr>
          <w:rFonts w:ascii="Arial" w:eastAsia="Times New Roman" w:hAnsi="Arial" w:cs="Arial"/>
          <w:color w:val="000000"/>
        </w:rPr>
        <w:t>Include examples, artifacts or evidence that you have met the competence.</w:t>
      </w:r>
    </w:p>
    <w:p w:rsidR="00B15271" w:rsidRPr="00B15271" w:rsidRDefault="00B15271" w:rsidP="00B152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15271">
        <w:rPr>
          <w:rFonts w:ascii="Arial" w:eastAsia="Times New Roman" w:hAnsi="Arial" w:cs="Arial"/>
          <w:color w:val="000000"/>
        </w:rPr>
        <w:t>Provide a brief rationale and justification about how your artifacts or evidence actually demonstrate that you have achieved the competence.</w:t>
      </w:r>
    </w:p>
    <w:p w:rsidR="00B15271" w:rsidRPr="00B15271" w:rsidRDefault="00B15271" w:rsidP="00B1527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71">
        <w:rPr>
          <w:rFonts w:ascii="Calibri" w:eastAsia="Times New Roman" w:hAnsi="Calibri" w:cs="Times New Roman"/>
          <w:color w:val="000000"/>
        </w:rPr>
        <w:t xml:space="preserve">Adapted from: Dingle, M., </w:t>
      </w:r>
      <w:proofErr w:type="spellStart"/>
      <w:r w:rsidRPr="00B15271">
        <w:rPr>
          <w:rFonts w:ascii="Calibri" w:eastAsia="Times New Roman" w:hAnsi="Calibri" w:cs="Times New Roman"/>
          <w:color w:val="000000"/>
        </w:rPr>
        <w:t>Falvey</w:t>
      </w:r>
      <w:proofErr w:type="spellEnd"/>
      <w:r w:rsidRPr="00B15271">
        <w:rPr>
          <w:rFonts w:ascii="Calibri" w:eastAsia="Times New Roman" w:hAnsi="Calibri" w:cs="Times New Roman"/>
          <w:color w:val="000000"/>
        </w:rPr>
        <w:t xml:space="preserve">, M., </w:t>
      </w:r>
      <w:proofErr w:type="spellStart"/>
      <w:r w:rsidRPr="00B15271">
        <w:rPr>
          <w:rFonts w:ascii="Calibri" w:eastAsia="Times New Roman" w:hAnsi="Calibri" w:cs="Times New Roman"/>
          <w:color w:val="000000"/>
        </w:rPr>
        <w:t>Givner</w:t>
      </w:r>
      <w:proofErr w:type="spellEnd"/>
      <w:r w:rsidRPr="00B15271">
        <w:rPr>
          <w:rFonts w:ascii="Calibri" w:eastAsia="Times New Roman" w:hAnsi="Calibri" w:cs="Times New Roman"/>
          <w:color w:val="000000"/>
        </w:rPr>
        <w:t xml:space="preserve">, C., and </w:t>
      </w:r>
      <w:proofErr w:type="spellStart"/>
      <w:r w:rsidRPr="00B15271">
        <w:rPr>
          <w:rFonts w:ascii="Calibri" w:eastAsia="Times New Roman" w:hAnsi="Calibri" w:cs="Times New Roman"/>
          <w:color w:val="000000"/>
        </w:rPr>
        <w:t>Haager</w:t>
      </w:r>
      <w:proofErr w:type="spellEnd"/>
      <w:r w:rsidRPr="00B15271">
        <w:rPr>
          <w:rFonts w:ascii="Calibri" w:eastAsia="Times New Roman" w:hAnsi="Calibri" w:cs="Times New Roman"/>
          <w:color w:val="000000"/>
        </w:rPr>
        <w:t>, D. (2004), Essential Special and General Education Teacher Competencies for Preparing Teachers for Inclusive Settings. Issues in Teacher Education, V. 13, 1, p 35 – 50.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2139"/>
        <w:gridCol w:w="2291"/>
        <w:gridCol w:w="1401"/>
      </w:tblGrid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Competency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Artifacts and Evidence that document you have achieved the competency.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Rationale and Justification documenting why your evidence or artifact addresses the competency.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Instructor or Facilitator Evaluation</w:t>
            </w:r>
          </w:p>
        </w:tc>
      </w:tr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Knows and can articulate the rationale, philosophy and research supporting inclusion.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e.g., written philosophy of inclusion with research and citations.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Increases and facilitates active participation of students with special needs in general education settings or community settings.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271">
              <w:rPr>
                <w:rFonts w:ascii="Calibri" w:eastAsia="Times New Roman" w:hAnsi="Calibri" w:cs="Times New Roman"/>
                <w:color w:val="000000"/>
              </w:rPr>
              <w:t>e.g.,lesson</w:t>
            </w:r>
            <w:proofErr w:type="spellEnd"/>
            <w:r w:rsidRPr="00B15271">
              <w:rPr>
                <w:rFonts w:ascii="Calibri" w:eastAsia="Times New Roman" w:hAnsi="Calibri" w:cs="Times New Roman"/>
                <w:color w:val="000000"/>
              </w:rPr>
              <w:t xml:space="preserve"> plans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Selects, adapts, or modifies instruction and curriculum to make it accessible for all students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e.g., differentiation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 xml:space="preserve">Designs, delivers and </w:t>
            </w:r>
            <w:proofErr w:type="gramStart"/>
            <w:r w:rsidRPr="00B15271">
              <w:rPr>
                <w:rFonts w:ascii="Calibri" w:eastAsia="Times New Roman" w:hAnsi="Calibri" w:cs="Times New Roman"/>
                <w:color w:val="000000"/>
              </w:rPr>
              <w:t>evaluates  specialized</w:t>
            </w:r>
            <w:proofErr w:type="gramEnd"/>
            <w:r w:rsidRPr="00B15271">
              <w:rPr>
                <w:rFonts w:ascii="Calibri" w:eastAsia="Times New Roman" w:hAnsi="Calibri" w:cs="Times New Roman"/>
                <w:color w:val="000000"/>
              </w:rPr>
              <w:t xml:space="preserve"> instructional  teaching practices and </w:t>
            </w:r>
            <w:r w:rsidRPr="00B15271">
              <w:rPr>
                <w:rFonts w:ascii="Calibri" w:eastAsia="Times New Roman" w:hAnsi="Calibri" w:cs="Times New Roman"/>
                <w:color w:val="000000"/>
              </w:rPr>
              <w:lastRenderedPageBreak/>
              <w:t>procedures that facilitates the inclusion of special needs students.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lastRenderedPageBreak/>
              <w:t>e.g., differentiation plan, case study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lastRenderedPageBreak/>
              <w:t>Designs, implements, and evaluates behavior modification programs for individuals and groups of students in inclusive settings.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e.g., PBI plan and classroom management plan</w:t>
            </w:r>
          </w:p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case study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Facilitates collaborative and consultative relationships with general education teachers and support staff to improve teaching and learning.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 xml:space="preserve">e.g., log of activities and reference from gen </w:t>
            </w:r>
            <w:proofErr w:type="spellStart"/>
            <w:r w:rsidRPr="00B15271">
              <w:rPr>
                <w:rFonts w:ascii="Calibri" w:eastAsia="Times New Roman" w:hAnsi="Calibri" w:cs="Times New Roman"/>
                <w:color w:val="000000"/>
              </w:rPr>
              <w:t>ed</w:t>
            </w:r>
            <w:proofErr w:type="spellEnd"/>
            <w:r w:rsidRPr="00B15271">
              <w:rPr>
                <w:rFonts w:ascii="Calibri" w:eastAsia="Times New Roman" w:hAnsi="Calibri" w:cs="Times New Roman"/>
                <w:color w:val="000000"/>
              </w:rPr>
              <w:t xml:space="preserve"> teachers and 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Develops individualized educational plans based on long-term goals and objectives in inclusive settings.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e.g., sample IEP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Designs and implements assessment and monitoring procedures to make appropriate instructional decisions and placements in inclusive settings.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 xml:space="preserve">e.g., sample IEP </w:t>
            </w:r>
          </w:p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case study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Trains and directs the activities of paraprofessionals, aides, volunteers, or peer tutors.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5271">
              <w:rPr>
                <w:rFonts w:ascii="Calibri" w:eastAsia="Times New Roman" w:hAnsi="Calibri" w:cs="Times New Roman"/>
                <w:color w:val="000000"/>
              </w:rPr>
              <w:t>log</w:t>
            </w:r>
            <w:proofErr w:type="gramEnd"/>
            <w:r w:rsidRPr="00B15271">
              <w:rPr>
                <w:rFonts w:ascii="Calibri" w:eastAsia="Times New Roman" w:hAnsi="Calibri" w:cs="Times New Roman"/>
                <w:color w:val="000000"/>
              </w:rPr>
              <w:t xml:space="preserve"> of activity and reference from para, volunteer, or aide.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Encourages and assists families to become active participants in the educational team.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e.g., log of family contacts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Facilitates the physical classroom environment to promote the inclusion of students with special needs.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e.g., annotated classroom map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271" w:rsidRPr="00B15271" w:rsidTr="00B15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Implements assistive technology that facilitates the success of students with special needs in inclusive settings.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Calibri" w:eastAsia="Times New Roman" w:hAnsi="Calibri" w:cs="Times New Roman"/>
                <w:color w:val="000000"/>
              </w:rPr>
              <w:t>e.g., case study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271" w:rsidRPr="00B15271" w:rsidRDefault="00B15271" w:rsidP="00B1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5B14" w:rsidRPr="00B15271" w:rsidRDefault="00275B14" w:rsidP="00B15271">
      <w:bookmarkStart w:id="0" w:name="_GoBack"/>
      <w:bookmarkEnd w:id="0"/>
    </w:p>
    <w:sectPr w:rsidR="00275B14" w:rsidRPr="00B1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D462A"/>
    <w:multiLevelType w:val="multilevel"/>
    <w:tmpl w:val="F4D8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71"/>
    <w:rsid w:val="00275B14"/>
    <w:rsid w:val="00B1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4BB77-7F4A-48C3-B6B8-74C6B38C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9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Hibbs, Lauren E</dc:creator>
  <cp:keywords/>
  <dc:description/>
  <cp:lastModifiedBy>Hibbs, Lauren E</cp:lastModifiedBy>
  <cp:revision>1</cp:revision>
  <dcterms:created xsi:type="dcterms:W3CDTF">2015-07-28T17:48:00Z</dcterms:created>
  <dcterms:modified xsi:type="dcterms:W3CDTF">2015-07-28T17:49:00Z</dcterms:modified>
</cp:coreProperties>
</file>