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D94" w:rsidRDefault="007933BE">
      <w:pPr>
        <w:tabs>
          <w:tab w:val="left" w:pos="1728"/>
          <w:tab w:val="left" w:pos="7920"/>
          <w:tab w:val="left" w:pos="8064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114300" distR="114300">
            <wp:extent cx="698500" cy="6978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1D94" w:rsidRDefault="008F1D94">
      <w:pPr>
        <w:pStyle w:val="Heading2"/>
        <w:spacing w:after="0"/>
        <w:ind w:left="1886" w:hanging="1886"/>
        <w:jc w:val="center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pStyle w:val="Heading2"/>
        <w:spacing w:after="0"/>
        <w:ind w:left="1886" w:hanging="1886"/>
        <w:jc w:val="center"/>
        <w:rPr>
          <w:rFonts w:ascii="Calibri" w:eastAsia="Calibri" w:hAnsi="Calibri" w:cs="Calibri"/>
          <w:strike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PROPOSAL FORM</w:t>
      </w:r>
    </w:p>
    <w:p w:rsidR="008F1D94" w:rsidRDefault="008F1D94">
      <w:pPr>
        <w:rPr>
          <w:rFonts w:ascii="Calibri" w:eastAsia="Calibri" w:hAnsi="Calibri" w:cs="Calibri"/>
          <w:strike/>
          <w:sz w:val="22"/>
          <w:szCs w:val="22"/>
        </w:rPr>
      </w:pPr>
    </w:p>
    <w:tbl>
      <w:tblPr>
        <w:tblStyle w:val="a"/>
        <w:tblW w:w="6290" w:type="dxa"/>
        <w:tblLayout w:type="fixed"/>
        <w:tblLook w:val="0000" w:firstRow="0" w:lastRow="0" w:firstColumn="0" w:lastColumn="0" w:noHBand="0" w:noVBand="0"/>
      </w:tblPr>
      <w:tblGrid>
        <w:gridCol w:w="2690"/>
        <w:gridCol w:w="3600"/>
      </w:tblGrid>
      <w:tr w:rsidR="008F1D94">
        <w:trPr>
          <w:trHeight w:val="370"/>
        </w:trPr>
        <w:tc>
          <w:tcPr>
            <w:tcW w:w="2690" w:type="dxa"/>
            <w:shd w:val="clear" w:color="auto" w:fill="auto"/>
          </w:tcPr>
          <w:p w:rsidR="008F1D94" w:rsidRDefault="007933B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Originating Academic Unit: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F2F2F2"/>
          </w:tcPr>
          <w:p w:rsidR="008F1D94" w:rsidRDefault="008F1D94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1D94">
        <w:trPr>
          <w:trHeight w:val="370"/>
        </w:trPr>
        <w:tc>
          <w:tcPr>
            <w:tcW w:w="2690" w:type="dxa"/>
            <w:shd w:val="clear" w:color="auto" w:fill="auto"/>
          </w:tcPr>
          <w:p w:rsidR="008F1D94" w:rsidRDefault="007933B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Proposal Submitted: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F1D94" w:rsidRDefault="008F1D94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8F1D94">
      <w:pPr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INSTRUCTIONS</w:t>
      </w:r>
      <w:r>
        <w:rPr>
          <w:rFonts w:ascii="Calibri" w:eastAsia="Calibri" w:hAnsi="Calibri" w:cs="Calibri"/>
          <w:b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Upon completing the form, submit the document with all appropriate signatures to the Office of the Provost </w:t>
      </w:r>
      <w:r>
        <w:rPr>
          <w:rFonts w:ascii="Calibri" w:eastAsia="Calibri" w:hAnsi="Calibri" w:cs="Calibri"/>
          <w:i/>
          <w:sz w:val="22"/>
          <w:szCs w:val="22"/>
        </w:rPr>
        <w:t>via</w:t>
      </w:r>
      <w:r>
        <w:rPr>
          <w:rFonts w:ascii="Calibri" w:eastAsia="Calibri" w:hAnsi="Calibri" w:cs="Calibri"/>
          <w:sz w:val="22"/>
          <w:szCs w:val="22"/>
        </w:rPr>
        <w:t xml:space="preserve"> the Faculty Governance Manager at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facgov@plu.edu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:rsidR="008F1D94" w:rsidRDefault="008F1D94">
      <w:pPr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DEADLINES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8F1D94" w:rsidRDefault="007933B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be considered for inclusion in the catalog for the following academic year complete proposals must be submitted no later than the dates as follows: </w:t>
      </w:r>
      <w:r>
        <w:rPr>
          <w:rFonts w:ascii="Calibri" w:eastAsia="Calibri" w:hAnsi="Calibri" w:cs="Calibri"/>
          <w:b/>
          <w:sz w:val="22"/>
          <w:szCs w:val="22"/>
        </w:rPr>
        <w:t>Type 3 - November 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 xml:space="preserve"> Type 2 - December 1.  Type 1 - May 1.</w:t>
      </w:r>
    </w:p>
    <w:p w:rsidR="008F1D94" w:rsidRDefault="007933B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Early submission is encouraged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feedback and to ensure greater likelihood of timelines being met for inclusion.</w:t>
      </w:r>
    </w:p>
    <w:p w:rsidR="008F1D94" w:rsidRDefault="008F1D94">
      <w:pPr>
        <w:ind w:right="-108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ind w:right="-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For specifics on the processing of each type of proposal, read the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Educational Policies Committee Manual</w:t>
        </w:r>
      </w:hyperlink>
      <w:r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sz w:val="22"/>
          <w:szCs w:val="22"/>
        </w:rPr>
        <w:t xml:space="preserve">the PLU Faculty Handbook (Section III, Part VI), </w:t>
      </w:r>
      <w:r>
        <w:rPr>
          <w:rFonts w:ascii="Calibri" w:eastAsia="Calibri" w:hAnsi="Calibri" w:cs="Calibri"/>
          <w:sz w:val="24"/>
          <w:szCs w:val="24"/>
        </w:rPr>
        <w:t xml:space="preserve">and the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Preparing EPC Proposals checklist</w:t>
        </w:r>
      </w:hyperlink>
      <w:r>
        <w:rPr>
          <w:rFonts w:ascii="Calibri" w:eastAsia="Calibri" w:hAnsi="Calibri" w:cs="Calibri"/>
          <w:sz w:val="24"/>
          <w:szCs w:val="24"/>
        </w:rPr>
        <w:t>, located on the documents and forms section of the Faculty Governance website.</w:t>
      </w:r>
    </w:p>
    <w:p w:rsidR="008F1D94" w:rsidRDefault="008F1D94">
      <w:pPr>
        <w:ind w:right="-108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PROPOSAL SUMMARY</w:t>
      </w:r>
    </w:p>
    <w:p w:rsidR="008F1D94" w:rsidRDefault="007933BE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Provide a summary of the proposal.</w:t>
      </w:r>
    </w:p>
    <w:tbl>
      <w:tblPr>
        <w:tblStyle w:val="a0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F1D94">
        <w:trPr>
          <w:cantSplit/>
        </w:trPr>
        <w:tc>
          <w:tcPr>
            <w:tcW w:w="9270" w:type="dxa"/>
            <w:shd w:val="clear" w:color="auto" w:fill="F2F2F2"/>
          </w:tcPr>
          <w:p w:rsidR="008F1D94" w:rsidRDefault="008F1D94">
            <w:pPr>
              <w:tabs>
                <w:tab w:val="left" w:pos="129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8F1D94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7933BE">
      <w:pPr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TYPE OF PROPOSAL </w:t>
      </w:r>
    </w:p>
    <w:p w:rsidR="008F1D94" w:rsidRDefault="007933BE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Check all the appropriate boxes.</w:t>
      </w: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TYPE 1:  NON-SUBSTANTIVE CHANGES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[complete shaded sections and provide signatures]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left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Check boxes in this section for any changes that do not alter curricular </w:t>
      </w:r>
      <w:r>
        <w:rPr>
          <w:rFonts w:ascii="Calibri" w:eastAsia="Calibri" w:hAnsi="Calibri" w:cs="Calibri"/>
          <w:sz w:val="22"/>
          <w:szCs w:val="22"/>
        </w:rPr>
        <w:t>components or requirements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Also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complete Proposal Summary (above), a brief </w:t>
      </w:r>
      <w:r>
        <w:rPr>
          <w:rFonts w:ascii="Calibri" w:eastAsia="Calibri" w:hAnsi="Calibri" w:cs="Calibri"/>
          <w:sz w:val="22"/>
          <w:szCs w:val="22"/>
        </w:rPr>
        <w:t>Statement of R</w:t>
      </w:r>
      <w:r>
        <w:rPr>
          <w:rFonts w:ascii="Calibri" w:eastAsia="Calibri" w:hAnsi="Calibri" w:cs="Calibri"/>
          <w:color w:val="000000"/>
          <w:sz w:val="22"/>
          <w:szCs w:val="22"/>
        </w:rPr>
        <w:t>ati</w:t>
      </w:r>
      <w:r>
        <w:rPr>
          <w:rFonts w:ascii="Calibri" w:eastAsia="Calibri" w:hAnsi="Calibri" w:cs="Calibri"/>
          <w:sz w:val="22"/>
          <w:szCs w:val="22"/>
        </w:rPr>
        <w:t xml:space="preserve">onale (below),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Catalog/Curriculum Changes section (ahead), and provide chair/dean signatures </w:t>
      </w:r>
      <w:r>
        <w:rPr>
          <w:rFonts w:ascii="Calibri" w:eastAsia="Calibri" w:hAnsi="Calibri" w:cs="Calibri"/>
          <w:sz w:val="22"/>
          <w:szCs w:val="22"/>
        </w:rPr>
        <w:t>on the final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page.</w:t>
      </w:r>
      <w:bookmarkStart w:id="0" w:name="gjdgxs" w:colFirst="0" w:colLast="0"/>
      <w:bookmarkEnd w:id="0"/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spacing w:before="120"/>
        <w:ind w:firstLine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Change course number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course title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Delete course with no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element, which is not part of by any other major/minor/concentration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Add 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Element to existing course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Prerequisite change within the academic unit only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Catalog </w:t>
      </w:r>
      <w:r>
        <w:rPr>
          <w:rFonts w:ascii="Calibri" w:eastAsia="Calibri" w:hAnsi="Calibri" w:cs="Calibri"/>
          <w:sz w:val="22"/>
          <w:szCs w:val="22"/>
        </w:rPr>
        <w:t>editorial change</w:t>
      </w: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8F1D94" w:rsidRDefault="007933B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 2:  S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UBSTANTIVE CHANGES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i/>
          <w:sz w:val="22"/>
          <w:szCs w:val="22"/>
        </w:rPr>
        <w:t>[complete all sections, including signatures]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ind w:left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Submit completed form, including signatures.  Be sure to check all boxes that apply.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spacing w:before="120"/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</w:t>
      </w:r>
      <w:r>
        <w:rPr>
          <w:rFonts w:ascii="Calibri" w:eastAsia="Calibri" w:hAnsi="Calibri" w:cs="Calibri"/>
          <w:sz w:val="22"/>
          <w:szCs w:val="22"/>
        </w:rPr>
        <w:t xml:space="preserve">course </w:t>
      </w:r>
      <w:r>
        <w:rPr>
          <w:rFonts w:ascii="Calibri" w:eastAsia="Calibri" w:hAnsi="Calibri" w:cs="Calibri"/>
          <w:color w:val="000000"/>
          <w:sz w:val="22"/>
          <w:szCs w:val="22"/>
        </w:rPr>
        <w:t>description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Change a course’s credit hours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permanent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course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</w:t>
      </w:r>
      <w:r>
        <w:rPr>
          <w:rFonts w:ascii="Calibri" w:eastAsia="Calibri" w:hAnsi="Calibri" w:cs="Calibri"/>
          <w:sz w:val="22"/>
          <w:szCs w:val="22"/>
        </w:rPr>
        <w:t xml:space="preserve">Delete 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course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permanent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course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[   ]  Revise curriculum**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major requirement**                                     </w:t>
      </w:r>
      <w:r>
        <w:rPr>
          <w:rFonts w:ascii="Calibri" w:eastAsia="Calibri" w:hAnsi="Calibri" w:cs="Calibri"/>
          <w:sz w:val="22"/>
          <w:szCs w:val="22"/>
        </w:rPr>
        <w:t>[   ]  Change minor requirement**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Change gradi</w:t>
      </w:r>
      <w:r>
        <w:rPr>
          <w:rFonts w:ascii="Calibri" w:eastAsia="Calibri" w:hAnsi="Calibri" w:cs="Calibri"/>
          <w:sz w:val="22"/>
          <w:szCs w:val="22"/>
        </w:rPr>
        <w:t>ng type (e.g. P/F, letter grade)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Change concentration requirement**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prerequisite involving another unit’s course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Other:  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</w:r>
    </w:p>
    <w:p w:rsidR="008F1D94" w:rsidRDefault="007933BE">
      <w:pPr>
        <w:keepNext/>
        <w:ind w:left="2880" w:hanging="2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 3:  CHANGES REQUIRING FACULTY ASSEMBLY APPROVAL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i/>
          <w:sz w:val="22"/>
          <w:szCs w:val="22"/>
        </w:rPr>
        <w:t>[compl</w:t>
      </w:r>
      <w:r>
        <w:rPr>
          <w:rFonts w:ascii="Calibri" w:eastAsia="Calibri" w:hAnsi="Calibri" w:cs="Calibri"/>
          <w:b/>
          <w:i/>
          <w:sz w:val="22"/>
          <w:szCs w:val="22"/>
        </w:rPr>
        <w:t>ete all sections, including signatures]</w:t>
      </w:r>
    </w:p>
    <w:p w:rsidR="008F1D94" w:rsidRDefault="007933BE">
      <w:pPr>
        <w:keepNext/>
        <w:pBdr>
          <w:top w:val="nil"/>
          <w:left w:val="nil"/>
          <w:bottom w:val="nil"/>
          <w:right w:val="nil"/>
          <w:between w:val="nil"/>
        </w:pBdr>
        <w:ind w:left="8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These proposals require the approval of the Board of Regents in addition to the Faculty Assembly.  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New Degree**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Major**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Minor**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Concentration**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Eliminate Degree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Major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Minor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Concentration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Certificate (non-Continuing Education)**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Other:  __________</w:t>
      </w: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430"/>
          <w:tab w:val="left" w:pos="4410"/>
          <w:tab w:val="left" w:pos="65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F1D94" w:rsidRDefault="007933BE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**</w:t>
      </w:r>
      <w:r>
        <w:rPr>
          <w:rFonts w:ascii="Calibri" w:eastAsia="Calibri" w:hAnsi="Calibri" w:cs="Calibri"/>
          <w:sz w:val="22"/>
          <w:szCs w:val="22"/>
        </w:rPr>
        <w:tab/>
        <w:t xml:space="preserve">These changes/proposals require completion of the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EPC Curriculum Change Template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a two-year course cycle.  The noted Type 3 proposals also require attachment of an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Institutional Impact Evaluation Form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:rsidR="008F1D94" w:rsidRDefault="007933BE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</w:rPr>
        <w:t>A course syllabus must be submitted with these course proposals.</w:t>
      </w:r>
    </w:p>
    <w:p w:rsidR="008F1D94" w:rsidRDefault="008F1D94">
      <w:pPr>
        <w:tabs>
          <w:tab w:val="left" w:pos="270"/>
        </w:tabs>
        <w:rPr>
          <w:rFonts w:ascii="Calibri" w:eastAsia="Calibri" w:hAnsi="Calibri" w:cs="Calibri"/>
          <w:sz w:val="12"/>
          <w:szCs w:val="12"/>
        </w:rPr>
      </w:pPr>
    </w:p>
    <w:p w:rsidR="008F1D94" w:rsidRDefault="007933BE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STATEMENT OF RATIONALE</w:t>
      </w:r>
    </w:p>
    <w:p w:rsidR="008F1D94" w:rsidRDefault="007933BE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Provide a statement of rationale and/or other clarifications</w:t>
      </w:r>
      <w:r>
        <w:rPr>
          <w:rFonts w:ascii="Calibri" w:eastAsia="Calibri" w:hAnsi="Calibri" w:cs="Calibri"/>
          <w:b/>
          <w:sz w:val="22"/>
          <w:szCs w:val="22"/>
        </w:rPr>
        <w:t xml:space="preserve">.  Include information on student learning and outcomes and any General Education Program rationale. </w:t>
      </w:r>
    </w:p>
    <w:tbl>
      <w:tblPr>
        <w:tblStyle w:val="a1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F1D94">
        <w:trPr>
          <w:cantSplit/>
        </w:trPr>
        <w:tc>
          <w:tcPr>
            <w:tcW w:w="9270" w:type="dxa"/>
            <w:shd w:val="clear" w:color="auto" w:fill="F2F2F2"/>
          </w:tcPr>
          <w:p w:rsidR="008F1D94" w:rsidRDefault="008F1D94">
            <w:pPr>
              <w:tabs>
                <w:tab w:val="left" w:pos="129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8F1D94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7933BE">
      <w:pPr>
        <w:keepNext/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CATALOG/CURRICULUM CHANGES</w:t>
      </w:r>
    </w:p>
    <w:p w:rsidR="008F1D94" w:rsidRDefault="007933BE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Current Catalog Language:</w:t>
      </w:r>
    </w:p>
    <w:tbl>
      <w:tblPr>
        <w:tblStyle w:val="a2"/>
        <w:tblW w:w="9270" w:type="dxa"/>
        <w:tblInd w:w="73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F1D94">
        <w:tc>
          <w:tcPr>
            <w:tcW w:w="9270" w:type="dxa"/>
            <w:shd w:val="clear" w:color="auto" w:fill="F2F2F2"/>
          </w:tcPr>
          <w:p w:rsidR="008F1D94" w:rsidRDefault="008F1D94">
            <w:pPr>
              <w:shd w:val="clear" w:color="auto" w:fill="FFFFFF"/>
              <w:spacing w:before="280" w:after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7933BE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8F1D94" w:rsidRDefault="007933BE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Proposed Catalog Language: </w:t>
      </w:r>
      <w:r>
        <w:rPr>
          <w:rFonts w:ascii="Calibri" w:eastAsia="Calibri" w:hAnsi="Calibri" w:cs="Calibri"/>
          <w:sz w:val="22"/>
          <w:szCs w:val="22"/>
        </w:rPr>
        <w:t xml:space="preserve">(note changes in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Blue Bold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 </w:t>
      </w:r>
      <w:r>
        <w:rPr>
          <w:rFonts w:ascii="Calibri" w:eastAsia="Calibri" w:hAnsi="Calibri" w:cs="Calibri"/>
          <w:strike/>
          <w:color w:val="0000FF"/>
          <w:sz w:val="22"/>
          <w:szCs w:val="22"/>
        </w:rPr>
        <w:t>Blue Strikeout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3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F1D94">
        <w:trPr>
          <w:cantSplit/>
        </w:trPr>
        <w:tc>
          <w:tcPr>
            <w:tcW w:w="9270" w:type="dxa"/>
            <w:shd w:val="clear" w:color="auto" w:fill="F2F2F2"/>
          </w:tcPr>
          <w:p w:rsidR="008F1D94" w:rsidRDefault="008F1D94">
            <w:pPr>
              <w:shd w:val="clear" w:color="auto" w:fill="FFFFFF"/>
              <w:spacing w:before="280" w:after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7933BE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8F1D94" w:rsidRDefault="007933BE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Additional information for courses: </w:t>
      </w:r>
    </w:p>
    <w:tbl>
      <w:tblPr>
        <w:tblStyle w:val="a4"/>
        <w:tblW w:w="93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"/>
        <w:gridCol w:w="630"/>
        <w:gridCol w:w="450"/>
        <w:gridCol w:w="1469"/>
        <w:gridCol w:w="691"/>
        <w:gridCol w:w="2880"/>
      </w:tblGrid>
      <w:tr w:rsidR="008F1D9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there courses that can be repeated for credit because of variable content? </w:t>
            </w:r>
          </w:p>
          <w:p w:rsidR="008F1D94" w:rsidRDefault="008F1D94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Yes,</w:t>
            </w:r>
          </w:p>
          <w:p w:rsidR="008F1D94" w:rsidRDefault="008F1D94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Times</w:t>
            </w:r>
          </w:p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[If yes, the parameters must be clear in course description]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No  [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Default is ‘no.’ Note that does not exclude 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student’s option to repeat a course for a better grade to replace the initial one.]</w:t>
            </w:r>
          </w:p>
        </w:tc>
      </w:tr>
      <w:tr w:rsidR="008F1D9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Grade Type: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Standard Letter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Pass/Fail</w:t>
            </w:r>
          </w:p>
        </w:tc>
      </w:tr>
      <w:tr w:rsidR="008F1D9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Anticipated Enrollment: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1D94" w:rsidRDefault="008F1D94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1D9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Course Syllabus Attached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++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8F1D94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8F1D94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F1D94" w:rsidRDefault="007933BE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:rsidR="008F1D94" w:rsidRDefault="007933B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sz w:val="18"/>
          <w:szCs w:val="18"/>
        </w:rPr>
        <w:t>Required for new courses, and other proposals as indicated above.</w:t>
      </w:r>
    </w:p>
    <w:p w:rsidR="008F1D94" w:rsidRDefault="008F1D94">
      <w:pPr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the proposal include the addition to a course(s) of one or more General Education Program elements 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)?</w:t>
      </w:r>
    </w:p>
    <w:p w:rsidR="008F1D94" w:rsidRDefault="007933BE">
      <w:pPr>
        <w:keepNext/>
        <w:tabs>
          <w:tab w:val="left" w:pos="10016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 </w:t>
      </w:r>
      <w:r>
        <w:rPr>
          <w:rFonts w:ascii="Calibri" w:eastAsia="Calibri" w:hAnsi="Calibri" w:cs="Calibri"/>
          <w:sz w:val="22"/>
          <w:szCs w:val="22"/>
        </w:rPr>
        <w:t>(Check the appropriate boxes below)</w:t>
      </w:r>
    </w:p>
    <w:p w:rsidR="008F1D94" w:rsidRDefault="007933BE">
      <w:pPr>
        <w:keepNext/>
        <w:ind w:firstLine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more than one course is p</w:t>
      </w:r>
      <w:r>
        <w:rPr>
          <w:rFonts w:ascii="Calibri" w:eastAsia="Calibri" w:hAnsi="Calibri" w:cs="Calibri"/>
          <w:sz w:val="22"/>
          <w:szCs w:val="22"/>
        </w:rPr>
        <w:t>roposed, make sure the proposal makes clear</w:t>
      </w:r>
    </w:p>
    <w:p w:rsidR="008F1D94" w:rsidRDefault="007933BE">
      <w:pPr>
        <w:keepNext/>
        <w:ind w:firstLine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which 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> elements, if any, are proposed for each course.</w:t>
      </w:r>
    </w:p>
    <w:p w:rsidR="008F1D94" w:rsidRDefault="007933BE">
      <w:pPr>
        <w:keepNext/>
        <w:tabs>
          <w:tab w:val="left" w:pos="10016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:rsidR="008F1D94" w:rsidRDefault="008F1D94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8F1D94" w:rsidRDefault="007933BE">
      <w:pP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International Honors (100-level) </w:t>
      </w:r>
      <w:r>
        <w:rPr>
          <w:rFonts w:ascii="Calibri" w:eastAsia="Calibri" w:hAnsi="Calibri" w:cs="Calibri"/>
          <w:b/>
          <w:sz w:val="22"/>
          <w:szCs w:val="22"/>
        </w:rPr>
        <w:t>H1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[   ]  International Honors (200-level) </w:t>
      </w:r>
      <w:r>
        <w:rPr>
          <w:rFonts w:ascii="Calibri" w:eastAsia="Calibri" w:hAnsi="Calibri" w:cs="Calibri"/>
          <w:b/>
          <w:sz w:val="22"/>
          <w:szCs w:val="22"/>
        </w:rPr>
        <w:t>H2</w:t>
      </w:r>
    </w:p>
    <w:p w:rsidR="008F1D94" w:rsidRDefault="007933BE">
      <w:pP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International Honors (300-level) </w:t>
      </w:r>
      <w:r>
        <w:rPr>
          <w:rFonts w:ascii="Calibri" w:eastAsia="Calibri" w:hAnsi="Calibri" w:cs="Calibri"/>
          <w:b/>
          <w:sz w:val="22"/>
          <w:szCs w:val="22"/>
        </w:rPr>
        <w:t>H3</w:t>
      </w: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FYEP 101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FW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</w:t>
      </w:r>
      <w:r>
        <w:rPr>
          <w:rFonts w:ascii="Calibri" w:eastAsia="Calibri" w:hAnsi="Calibri" w:cs="Calibri"/>
          <w:sz w:val="22"/>
          <w:szCs w:val="22"/>
        </w:rPr>
        <w:t xml:space="preserve">Fitness and Wellness </w:t>
      </w:r>
      <w:r>
        <w:rPr>
          <w:rFonts w:ascii="Calibri" w:eastAsia="Calibri" w:hAnsi="Calibri" w:cs="Calibri"/>
          <w:b/>
          <w:sz w:val="22"/>
          <w:szCs w:val="22"/>
        </w:rPr>
        <w:t>FT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FYEP 102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FD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Global Engagement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GE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Academic Study of Religion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RL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Creative Expression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CX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Engaging the Natural World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  ]  Interpreting Text </w:t>
      </w:r>
      <w:r>
        <w:rPr>
          <w:rFonts w:ascii="Calibri" w:eastAsia="Calibri" w:hAnsi="Calibri" w:cs="Calibri"/>
          <w:b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4"/>
          <w:tab w:val="left" w:pos="5861"/>
        </w:tabs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Examin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ing Self and Society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ES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[   ]  Exploring Values and Worldviews </w:t>
      </w:r>
      <w:r>
        <w:rPr>
          <w:rFonts w:ascii="Calibri" w:eastAsia="Calibri" w:hAnsi="Calibri" w:cs="Calibri"/>
          <w:b/>
          <w:sz w:val="22"/>
          <w:szCs w:val="22"/>
        </w:rPr>
        <w:t>VW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Quantitative Reasoning </w:t>
      </w:r>
      <w:r>
        <w:rPr>
          <w:rFonts w:ascii="Calibri" w:eastAsia="Calibri" w:hAnsi="Calibri" w:cs="Calibri"/>
          <w:b/>
          <w:sz w:val="22"/>
          <w:szCs w:val="22"/>
        </w:rPr>
        <w:t xml:space="preserve">QR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  ]  Culminating Experience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SR</w:t>
      </w:r>
    </w:p>
    <w:p w:rsidR="008F1D94" w:rsidRDefault="008F1D9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Do you want to apply an attribute from the previous 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>? (MR, A, C, AR, LT, SO, RC, RG, NS, SM, PH)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</w:t>
      </w:r>
    </w:p>
    <w:p w:rsidR="008F1D94" w:rsidRDefault="007933B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Yes, ________</w:t>
      </w:r>
    </w:p>
    <w:p w:rsidR="008F1D94" w:rsidRDefault="008F1D94">
      <w:pP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</w:p>
    <w:p w:rsidR="008F1D94" w:rsidRDefault="007933BE">
      <w:pP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sz w:val="22"/>
          <w:szCs w:val="22"/>
        </w:rPr>
        <w:t>: Submissions will be forwarded to the Core Curriculum Committee for its review and recommendation.</w:t>
      </w:r>
    </w:p>
    <w:p w:rsidR="008F1D94" w:rsidRDefault="007933BE">
      <w:pPr>
        <w:keepNext/>
        <w:tabs>
          <w:tab w:val="left" w:pos="900"/>
        </w:tabs>
        <w:ind w:left="1267" w:hanging="1267"/>
        <w:rPr>
          <w:rFonts w:ascii="Calibri" w:eastAsia="Calibri" w:hAnsi="Calibri" w:cs="Calibri"/>
          <w:strike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Diversity courses have specific learning objectives that must be included in the syllabus.</w:t>
      </w:r>
    </w:p>
    <w:p w:rsidR="008F1D94" w:rsidRDefault="008F1D94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tabs>
          <w:tab w:val="left" w:pos="432"/>
        </w:tabs>
        <w:ind w:left="450" w:hanging="450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b/>
          <w:sz w:val="22"/>
          <w:szCs w:val="22"/>
        </w:rPr>
        <w:t>If your proposal contains a change in course number and/or title and/or course elimination, by checking the box to the left, you are giving permission to t</w:t>
      </w:r>
      <w:r>
        <w:rPr>
          <w:rFonts w:ascii="Calibri" w:eastAsia="Calibri" w:hAnsi="Calibri" w:cs="Calibri"/>
          <w:b/>
          <w:sz w:val="22"/>
          <w:szCs w:val="22"/>
        </w:rPr>
        <w:t>he Registrar’s Office to make changes to the catalog sections of   academic units affected by the change.</w:t>
      </w:r>
    </w:p>
    <w:p w:rsidR="008F1D94" w:rsidRDefault="008F1D94">
      <w:pPr>
        <w:keepNext/>
        <w:tabs>
          <w:tab w:val="left" w:pos="432"/>
        </w:tabs>
        <w:ind w:left="450" w:hanging="450"/>
        <w:rPr>
          <w:rFonts w:ascii="Calibri" w:eastAsia="Calibri" w:hAnsi="Calibri" w:cs="Calibri"/>
          <w:b/>
          <w:sz w:val="22"/>
          <w:szCs w:val="22"/>
        </w:rPr>
      </w:pPr>
    </w:p>
    <w:p w:rsidR="008F1D94" w:rsidRDefault="007933BE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STAFFING &amp; BUDGETARY IMPLICATIONS</w:t>
      </w:r>
    </w:p>
    <w:p w:rsidR="008F1D94" w:rsidRDefault="007933BE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Has this proposal been formally approved by at least 2/3 of the full-time teaching faculty in your academic unit?</w:t>
      </w:r>
    </w:p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</w:p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 </w:t>
      </w:r>
      <w:r>
        <w:rPr>
          <w:rFonts w:ascii="Calibri" w:eastAsia="Calibri" w:hAnsi="Calibri" w:cs="Calibri"/>
          <w:sz w:val="22"/>
          <w:szCs w:val="22"/>
        </w:rPr>
        <w:t xml:space="preserve"> (Indicate why the proposal is being forwarded to EPC)</w:t>
      </w:r>
    </w:p>
    <w:tbl>
      <w:tblPr>
        <w:tblStyle w:val="a5"/>
        <w:tblW w:w="8640" w:type="dxa"/>
        <w:tblInd w:w="1340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8F1D94">
        <w:trPr>
          <w:cantSplit/>
        </w:trPr>
        <w:tc>
          <w:tcPr>
            <w:tcW w:w="8640" w:type="dxa"/>
            <w:tcBorders>
              <w:bottom w:val="single" w:sz="4" w:space="0" w:color="000000"/>
            </w:tcBorders>
            <w:shd w:val="clear" w:color="auto" w:fill="F2F2F2"/>
          </w:tcPr>
          <w:p w:rsidR="008F1D94" w:rsidRDefault="008F1D94">
            <w:pPr>
              <w:ind w:left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8F1D94">
      <w:pPr>
        <w:keepNext/>
        <w:tabs>
          <w:tab w:val="left" w:pos="432"/>
          <w:tab w:val="left" w:pos="1440"/>
          <w:tab w:val="left" w:pos="9936"/>
        </w:tabs>
        <w:ind w:left="432" w:hanging="432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tabs>
          <w:tab w:val="left" w:pos="432"/>
          <w:tab w:val="left" w:pos="1440"/>
          <w:tab w:val="left" w:pos="9936"/>
        </w:tabs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this proposal impact any other academic unit?</w:t>
      </w:r>
    </w:p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 </w:t>
      </w:r>
      <w:r>
        <w:rPr>
          <w:rFonts w:ascii="Calibri" w:eastAsia="Calibri" w:hAnsi="Calibri" w:cs="Calibri"/>
          <w:sz w:val="22"/>
          <w:szCs w:val="22"/>
        </w:rPr>
        <w:t xml:space="preserve"> (List below and indicate if 2/3 of the full-time faculty in that area support the proposal and include evidence of support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6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F1D94">
        <w:tc>
          <w:tcPr>
            <w:tcW w:w="8640" w:type="dxa"/>
            <w:shd w:val="clear" w:color="auto" w:fill="F2F2F2"/>
          </w:tcPr>
          <w:p w:rsidR="008F1D94" w:rsidRDefault="008F1D94">
            <w:pPr>
              <w:keepNext/>
              <w:tabs>
                <w:tab w:val="left" w:pos="1001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:rsidR="008F1D94" w:rsidRDefault="008F1D94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this proposal require the commitment of new or substantially different support services (e.g., Library acquisitions, Information and Technology Services, Wang Center)?</w:t>
      </w:r>
    </w:p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sz w:val="22"/>
          <w:szCs w:val="22"/>
        </w:rPr>
        <w:t xml:space="preserve">  (Explain and indicate if support services have been consulted)</w:t>
      </w:r>
    </w:p>
    <w:tbl>
      <w:tblPr>
        <w:tblStyle w:val="a7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F1D94">
        <w:tc>
          <w:tcPr>
            <w:tcW w:w="8640" w:type="dxa"/>
            <w:shd w:val="clear" w:color="auto" w:fill="F2F2F2"/>
          </w:tcPr>
          <w:p w:rsidR="008F1D94" w:rsidRDefault="008F1D94">
            <w:pPr>
              <w:keepNext/>
              <w:tabs>
                <w:tab w:val="left" w:pos="1001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>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:rsidR="008F1D94" w:rsidRDefault="008F1D94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Explain how the proposed change(s) will be staffed.  Please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 xml:space="preserve"> note any impacts to regular general education offerings from your program (e.g., FYEP, IHON, and/or other courses that meet general education requirements). </w:t>
      </w:r>
      <w:r>
        <w:rPr>
          <w:rFonts w:ascii="Calibri" w:eastAsia="Calibri" w:hAnsi="Calibri" w:cs="Calibri"/>
          <w:b/>
          <w:sz w:val="22"/>
          <w:szCs w:val="22"/>
        </w:rPr>
        <w:t>Revised 2-Year Course Cycle must</w:t>
      </w:r>
      <w:r>
        <w:rPr>
          <w:rFonts w:ascii="Calibri" w:eastAsia="Calibri" w:hAnsi="Calibri" w:cs="Calibri"/>
          <w:b/>
          <w:sz w:val="22"/>
          <w:szCs w:val="22"/>
        </w:rPr>
        <w:t xml:space="preserve"> be attached.</w:t>
      </w:r>
    </w:p>
    <w:tbl>
      <w:tblPr>
        <w:tblStyle w:val="a8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F1D94">
        <w:tc>
          <w:tcPr>
            <w:tcW w:w="8640" w:type="dxa"/>
            <w:shd w:val="clear" w:color="auto" w:fill="F2F2F2"/>
          </w:tcPr>
          <w:p w:rsidR="008F1D94" w:rsidRDefault="008F1D94">
            <w:pPr>
              <w:keepNext/>
              <w:tabs>
                <w:tab w:val="left" w:pos="800"/>
                <w:tab w:val="left" w:pos="1260"/>
              </w:tabs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8F1D94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 special budgetary arrangements and funding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required?  If “no”, explain how the proposed changes will be integrated without added personnel or budgetary requirements.</w:t>
      </w:r>
    </w:p>
    <w:p w:rsidR="008F1D94" w:rsidRDefault="007933BE">
      <w:pPr>
        <w:keepNext/>
        <w:tabs>
          <w:tab w:val="left" w:pos="1260"/>
          <w:tab w:val="left" w:pos="2070"/>
          <w:tab w:val="left" w:pos="10016"/>
        </w:tabs>
        <w:ind w:left="2070" w:hanging="13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(Explain what types of support will be used to meet the budgetary requirements of the proposed change(s).  Include the source(s) of funding, percentage of costs covered, and time frame covered.)</w:t>
      </w:r>
    </w:p>
    <w:tbl>
      <w:tblPr>
        <w:tblStyle w:val="a9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F1D94">
        <w:tc>
          <w:tcPr>
            <w:tcW w:w="8640" w:type="dxa"/>
            <w:shd w:val="clear" w:color="auto" w:fill="F2F2F2"/>
          </w:tcPr>
          <w:p w:rsidR="008F1D94" w:rsidRDefault="008F1D94">
            <w:pPr>
              <w:keepNext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7933BE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tbl>
      <w:tblPr>
        <w:tblStyle w:val="aa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F1D94">
        <w:tc>
          <w:tcPr>
            <w:tcW w:w="8640" w:type="dxa"/>
            <w:shd w:val="clear" w:color="auto" w:fill="F2F2F2"/>
          </w:tcPr>
          <w:p w:rsidR="008F1D94" w:rsidRDefault="008F1D94">
            <w:pPr>
              <w:keepNext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F1D94" w:rsidRDefault="007933BE">
      <w:pPr>
        <w:keepNext/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sz w:val="22"/>
          <w:szCs w:val="22"/>
        </w:rPr>
        <w:t>:  Budgetary considerations will be reviewed/approved by Dean and Provost.</w:t>
      </w:r>
    </w:p>
    <w:p w:rsidR="008F1D94" w:rsidRDefault="008F1D94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8F1D94" w:rsidRDefault="008F1D94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8F1D94" w:rsidRDefault="008F1D94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widowControl w:val="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REQUIRED SIGNATURES</w:t>
      </w:r>
    </w:p>
    <w:p w:rsidR="008F1D94" w:rsidRDefault="008F1D94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8F1D94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8F1D94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7933BE">
      <w:pPr>
        <w:keepNext/>
        <w:widowControl w:val="0"/>
        <w:tabs>
          <w:tab w:val="left" w:pos="68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  <w:t>_______</w:t>
      </w:r>
    </w:p>
    <w:p w:rsidR="008F1D94" w:rsidRDefault="007933BE" w:rsidP="007933BE">
      <w:pPr>
        <w:keepNext/>
        <w:widowControl w:val="0"/>
        <w:tabs>
          <w:tab w:val="left" w:pos="360"/>
          <w:tab w:val="left" w:pos="5940"/>
          <w:tab w:val="right" w:pos="993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Dept.</w:t>
      </w:r>
      <w:r>
        <w:rPr>
          <w:rFonts w:ascii="Calibri" w:eastAsia="Calibri" w:hAnsi="Calibri" w:cs="Calibri"/>
          <w:sz w:val="22"/>
          <w:szCs w:val="22"/>
        </w:rPr>
        <w:t xml:space="preserve"> Chair/Program Chair/Assoc. </w:t>
      </w:r>
      <w:r>
        <w:rPr>
          <w:rFonts w:ascii="Calibri" w:eastAsia="Calibri" w:hAnsi="Calibri" w:cs="Calibri"/>
          <w:sz w:val="22"/>
          <w:szCs w:val="22"/>
        </w:rPr>
        <w:t xml:space="preserve">Dean (Print name and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signature)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(Date)</w:t>
      </w:r>
    </w:p>
    <w:p w:rsidR="008F1D94" w:rsidRDefault="008F1D94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8F1D94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8F1D94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:rsidR="008F1D94" w:rsidRDefault="007933BE">
      <w:pPr>
        <w:keepNext/>
        <w:widowControl w:val="0"/>
        <w:tabs>
          <w:tab w:val="left" w:pos="68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>_______</w:t>
      </w:r>
    </w:p>
    <w:p w:rsidR="008F1D94" w:rsidRDefault="007933BE">
      <w:pPr>
        <w:keepNext/>
        <w:widowControl w:val="0"/>
        <w:tabs>
          <w:tab w:val="left" w:pos="225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Dean</w:t>
      </w:r>
      <w:r>
        <w:rPr>
          <w:rFonts w:ascii="Calibri" w:eastAsia="Calibri" w:hAnsi="Calibri" w:cs="Calibri"/>
          <w:sz w:val="22"/>
          <w:szCs w:val="22"/>
        </w:rPr>
        <w:tab/>
        <w:t xml:space="preserve">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Date)</w:t>
      </w:r>
    </w:p>
    <w:p w:rsidR="008F1D94" w:rsidRDefault="008F1D94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8F1D94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p w:rsidR="008F1D94" w:rsidRDefault="007933BE">
      <w:pPr>
        <w:keepNext/>
        <w:widowControl w:val="0"/>
        <w:tabs>
          <w:tab w:val="left" w:pos="72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Forwarded with Endorsement</w:t>
      </w:r>
    </w:p>
    <w:p w:rsidR="008F1D94" w:rsidRDefault="007933BE">
      <w:pPr>
        <w:keepNext/>
        <w:widowControl w:val="0"/>
        <w:tabs>
          <w:tab w:val="left" w:pos="6840"/>
          <w:tab w:val="left" w:pos="7200"/>
          <w:tab w:val="right" w:pos="9936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Forwarded with Reservations</w:t>
      </w:r>
    </w:p>
    <w:p w:rsidR="008F1D94" w:rsidRDefault="007933BE">
      <w:pPr>
        <w:widowControl w:val="0"/>
        <w:tabs>
          <w:tab w:val="left" w:pos="2160"/>
          <w:tab w:val="left" w:pos="432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Provost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</w:t>
      </w:r>
      <w:bookmarkStart w:id="2" w:name="_GoBack"/>
      <w:bookmarkEnd w:id="2"/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Date)</w:t>
      </w:r>
    </w:p>
    <w:p w:rsidR="008F1D94" w:rsidRDefault="008F1D94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sectPr w:rsidR="008F1D94">
      <w:footerReference w:type="default" r:id="rId12"/>
      <w:pgSz w:w="12240" w:h="15840"/>
      <w:pgMar w:top="576" w:right="864" w:bottom="605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33BE">
      <w:r>
        <w:separator/>
      </w:r>
    </w:p>
  </w:endnote>
  <w:endnote w:type="continuationSeparator" w:id="0">
    <w:p w:rsidR="00000000" w:rsidRDefault="0079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94" w:rsidRDefault="007933BE">
    <w:pPr>
      <w:tabs>
        <w:tab w:val="right" w:pos="1053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October 2023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33BE">
      <w:r>
        <w:separator/>
      </w:r>
    </w:p>
  </w:footnote>
  <w:footnote w:type="continuationSeparator" w:id="0">
    <w:p w:rsidR="00000000" w:rsidRDefault="0079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94"/>
    <w:rsid w:val="007933BE"/>
    <w:rsid w:val="008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24A6"/>
  <w15:docId w15:val="{22C1A126-2EC8-4107-A472-33C1212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1808"/>
      </w:tabs>
      <w:spacing w:after="6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120"/>
      <w:ind w:left="1880" w:hanging="18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.edu/faculty-handbook/section-iii-academic-policies-procedures-and-services/part-vi-educational-policies-committee-manu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gov@plu.ed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lu.edu/faculty-governance/documents/institutional-impact-evaluation-for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lu.edu/faculty-governance/documents/epc-curriculum-change-templat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u.edu/faculty-governance/documents/check-list-for-developing-epc-propos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Bautista, Carol A</dc:creator>
  <cp:lastModifiedBy>Bautista, Carol A</cp:lastModifiedBy>
  <cp:revision>2</cp:revision>
  <dcterms:created xsi:type="dcterms:W3CDTF">2023-10-24T22:44:00Z</dcterms:created>
  <dcterms:modified xsi:type="dcterms:W3CDTF">2023-10-24T22:44:00Z</dcterms:modified>
</cp:coreProperties>
</file>