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bookmarkStart w:id="0" w:name="_lbdnj038ox8y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lang w:val="en-US"/>
        </w:rPr>
        <w:drawing>
          <wp:inline distT="0" distB="0" distL="0" distR="0">
            <wp:extent cx="901591" cy="857250"/>
            <wp:effectExtent l="0" t="0" r="0" b="0"/>
            <wp:docPr id="1" name="image3.png" descr="!plurou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!plurou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591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4819650</wp:posOffset>
            </wp:positionH>
            <wp:positionV relativeFrom="paragraph">
              <wp:posOffset>0</wp:posOffset>
            </wp:positionV>
            <wp:extent cx="828675" cy="902187"/>
            <wp:effectExtent l="0" t="0" r="0" b="0"/>
            <wp:wrapSquare wrapText="bothSides" distT="0" distB="0" distL="0" distR="0"/>
            <wp:docPr id="2" name="image4.jpg" descr="C:\Users\northal\Documents\Safety Committee\Safety Committee Logo (PROPOSED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northal\Documents\Safety Committee\Safety Committee Logo (PROPOSED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02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1902" w:rsidRDefault="00881902">
      <w:pPr>
        <w:widowControl w:val="0"/>
        <w:spacing w:line="240" w:lineRule="auto"/>
        <w:rPr>
          <w:rFonts w:ascii="Calibri" w:eastAsia="Calibri" w:hAnsi="Calibri" w:cs="Calibri"/>
        </w:rPr>
      </w:pPr>
      <w:bookmarkStart w:id="2" w:name="_mdth0jop5ujt" w:colFirst="0" w:colLast="0"/>
      <w:bookmarkEnd w:id="2"/>
    </w:p>
    <w:p w:rsidR="00881902" w:rsidRDefault="007D336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3" w:name="_2dpe5533nfmx" w:colFirst="0" w:colLast="0"/>
      <w:bookmarkEnd w:id="3"/>
      <w:r>
        <w:rPr>
          <w:rFonts w:ascii="Calibri" w:eastAsia="Calibri" w:hAnsi="Calibri" w:cs="Calibri"/>
          <w:b/>
          <w:sz w:val="28"/>
          <w:szCs w:val="28"/>
        </w:rPr>
        <w:t>Pacific Lutheran University</w:t>
      </w:r>
    </w:p>
    <w:p w:rsidR="00881902" w:rsidRDefault="007D336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4" w:name="_iq50xhuhw01g" w:colFirst="0" w:colLast="0"/>
      <w:bookmarkEnd w:id="4"/>
      <w:r>
        <w:rPr>
          <w:rFonts w:ascii="Calibri" w:eastAsia="Calibri" w:hAnsi="Calibri" w:cs="Calibri"/>
          <w:b/>
          <w:sz w:val="28"/>
          <w:szCs w:val="28"/>
        </w:rPr>
        <w:t>Safety Committee (SC) Meeting Minutes</w:t>
      </w:r>
    </w:p>
    <w:p w:rsidR="00881902" w:rsidRDefault="00881902">
      <w:pPr>
        <w:widowControl w:val="0"/>
        <w:spacing w:line="240" w:lineRule="auto"/>
        <w:rPr>
          <w:rFonts w:ascii="Calibri" w:eastAsia="Calibri" w:hAnsi="Calibri" w:cs="Calibri"/>
        </w:rPr>
      </w:pPr>
      <w:bookmarkStart w:id="5" w:name="_ns2tmyl6prhm" w:colFirst="0" w:colLast="0"/>
      <w:bookmarkEnd w:id="5"/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bookmarkStart w:id="6" w:name="_jvkbs03hwfxv" w:colFirst="0" w:colLast="0"/>
      <w:bookmarkEnd w:id="6"/>
      <w:r>
        <w:rPr>
          <w:rFonts w:ascii="Calibri" w:eastAsia="Calibri" w:hAnsi="Calibri" w:cs="Calibri"/>
        </w:rPr>
        <w:t>October 19, 2017</w:t>
      </w: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Human Resources (Garfield Station) Conference Room</w:t>
      </w: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8:45am - 9:45am</w:t>
      </w:r>
    </w:p>
    <w:p w:rsidR="00881902" w:rsidRDefault="00881902">
      <w:pPr>
        <w:widowControl w:val="0"/>
        <w:spacing w:line="240" w:lineRule="auto"/>
        <w:rPr>
          <w:rFonts w:ascii="Calibri" w:eastAsia="Calibri" w:hAnsi="Calibri" w:cs="Calibri"/>
        </w:rPr>
      </w:pP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Order: 8:45 am</w:t>
      </w: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Attending: Josh </w:t>
      </w:r>
      <w:proofErr w:type="spellStart"/>
      <w:r>
        <w:rPr>
          <w:rFonts w:ascii="Calibri" w:eastAsia="Calibri" w:hAnsi="Calibri" w:cs="Calibri"/>
        </w:rPr>
        <w:t>Girnus</w:t>
      </w:r>
      <w:proofErr w:type="spellEnd"/>
      <w:r>
        <w:rPr>
          <w:rFonts w:ascii="Calibri" w:eastAsia="Calibri" w:hAnsi="Calibri" w:cs="Calibri"/>
        </w:rPr>
        <w:t xml:space="preserve">, Michael </w:t>
      </w:r>
      <w:proofErr w:type="spellStart"/>
      <w:r>
        <w:rPr>
          <w:rFonts w:ascii="Calibri" w:eastAsia="Calibri" w:hAnsi="Calibri" w:cs="Calibri"/>
        </w:rPr>
        <w:t>Stasinos</w:t>
      </w:r>
      <w:proofErr w:type="spellEnd"/>
      <w:r>
        <w:rPr>
          <w:rFonts w:ascii="Calibri" w:eastAsia="Calibri" w:hAnsi="Calibri" w:cs="Calibri"/>
        </w:rPr>
        <w:t xml:space="preserve">, Jason Weaving, Tanner </w:t>
      </w:r>
      <w:proofErr w:type="spellStart"/>
      <w:r>
        <w:rPr>
          <w:rFonts w:ascii="Calibri" w:eastAsia="Calibri" w:hAnsi="Calibri" w:cs="Calibri"/>
        </w:rPr>
        <w:t>Premo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Hakme</w:t>
      </w:r>
      <w:proofErr w:type="spellEnd"/>
      <w:r>
        <w:rPr>
          <w:rFonts w:ascii="Calibri" w:eastAsia="Calibri" w:hAnsi="Calibri" w:cs="Calibri"/>
        </w:rPr>
        <w:t xml:space="preserve"> Lee, Laura </w:t>
      </w:r>
      <w:proofErr w:type="spellStart"/>
      <w:r>
        <w:rPr>
          <w:rFonts w:ascii="Calibri" w:eastAsia="Calibri" w:hAnsi="Calibri" w:cs="Calibri"/>
        </w:rPr>
        <w:t>Furhman</w:t>
      </w:r>
      <w:proofErr w:type="spellEnd"/>
      <w:r>
        <w:rPr>
          <w:rFonts w:ascii="Calibri" w:eastAsia="Calibri" w:hAnsi="Calibri" w:cs="Calibri"/>
        </w:rPr>
        <w:t xml:space="preserve">, Dan Murray, Sue </w:t>
      </w:r>
      <w:proofErr w:type="spellStart"/>
      <w:r>
        <w:rPr>
          <w:rFonts w:ascii="Calibri" w:eastAsia="Calibri" w:hAnsi="Calibri" w:cs="Calibri"/>
        </w:rPr>
        <w:t>Liden</w:t>
      </w:r>
      <w:proofErr w:type="spellEnd"/>
      <w:r>
        <w:rPr>
          <w:rFonts w:ascii="Calibri" w:eastAsia="Calibri" w:hAnsi="Calibri" w:cs="Calibri"/>
        </w:rPr>
        <w:t xml:space="preserve">, Aaron Gunther(Co-Chair), Beth </w:t>
      </w:r>
      <w:proofErr w:type="spellStart"/>
      <w:r>
        <w:rPr>
          <w:rFonts w:ascii="Calibri" w:eastAsia="Calibri" w:hAnsi="Calibri" w:cs="Calibri"/>
        </w:rPr>
        <w:t>Capoun</w:t>
      </w:r>
      <w:proofErr w:type="spellEnd"/>
      <w:r>
        <w:rPr>
          <w:rFonts w:ascii="Calibri" w:eastAsia="Calibri" w:hAnsi="Calibri" w:cs="Calibri"/>
        </w:rPr>
        <w:t xml:space="preserve"> (Co-Chair), Cynthia </w:t>
      </w:r>
      <w:proofErr w:type="spellStart"/>
      <w:r>
        <w:rPr>
          <w:rFonts w:ascii="Calibri" w:eastAsia="Calibri" w:hAnsi="Calibri" w:cs="Calibri"/>
        </w:rPr>
        <w:t>Wolfer</w:t>
      </w:r>
      <w:proofErr w:type="spellEnd"/>
      <w:r>
        <w:rPr>
          <w:rFonts w:ascii="Calibri" w:eastAsia="Calibri" w:hAnsi="Calibri" w:cs="Calibri"/>
        </w:rPr>
        <w:t>.</w:t>
      </w: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Absent: Joe Bell</w:t>
      </w:r>
    </w:p>
    <w:p w:rsidR="00881902" w:rsidRDefault="00881902">
      <w:pPr>
        <w:widowControl w:val="0"/>
        <w:spacing w:line="240" w:lineRule="auto"/>
        <w:rPr>
          <w:rFonts w:ascii="Calibri" w:eastAsia="Calibri" w:hAnsi="Calibri" w:cs="Calibri"/>
        </w:rPr>
      </w:pP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meeting minutes: Approved with no changes</w:t>
      </w:r>
    </w:p>
    <w:p w:rsidR="00881902" w:rsidRDefault="00881902">
      <w:pPr>
        <w:widowControl w:val="0"/>
        <w:spacing w:line="240" w:lineRule="auto"/>
        <w:rPr>
          <w:rFonts w:ascii="Calibri" w:eastAsia="Calibri" w:hAnsi="Calibri" w:cs="Calibri"/>
        </w:rPr>
      </w:pP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OLD BUSINESS:</w:t>
      </w:r>
    </w:p>
    <w:p w:rsidR="00881902" w:rsidRDefault="007D336B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Reviewed Spotlight ideas. Cynthia </w:t>
      </w:r>
      <w:proofErr w:type="spellStart"/>
      <w:r>
        <w:rPr>
          <w:rFonts w:ascii="Calibri" w:eastAsia="Calibri" w:hAnsi="Calibri" w:cs="Calibri"/>
        </w:rPr>
        <w:t>Wolfer</w:t>
      </w:r>
      <w:proofErr w:type="spellEnd"/>
      <w:r>
        <w:rPr>
          <w:rFonts w:ascii="Calibri" w:eastAsia="Calibri" w:hAnsi="Calibri" w:cs="Calibri"/>
        </w:rPr>
        <w:t xml:space="preserve"> emailed a list of safety/health related items to choose from with the idea being that we would get the word out via MAST articles, opportunities for speakers and security workshops, Benefits Fair Tabli</w:t>
      </w:r>
      <w:r>
        <w:rPr>
          <w:rFonts w:ascii="Calibri" w:eastAsia="Calibri" w:hAnsi="Calibri" w:cs="Calibri"/>
        </w:rPr>
        <w:t xml:space="preserve">ng, etc. The group was asked to choose 2 and respond by email to Beth </w:t>
      </w:r>
      <w:proofErr w:type="spellStart"/>
      <w:r>
        <w:rPr>
          <w:rFonts w:ascii="Calibri" w:eastAsia="Calibri" w:hAnsi="Calibri" w:cs="Calibri"/>
        </w:rPr>
        <w:t>Capoun</w:t>
      </w:r>
      <w:proofErr w:type="spellEnd"/>
      <w:r>
        <w:rPr>
          <w:rFonts w:ascii="Calibri" w:eastAsia="Calibri" w:hAnsi="Calibri" w:cs="Calibri"/>
        </w:rPr>
        <w:t>.</w:t>
      </w:r>
    </w:p>
    <w:p w:rsidR="00881902" w:rsidRDefault="007D336B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Reviewed the Earthquake Drill: Jason Weaving reported that we need to look into more ADA options for covering themselves and publicizing those. </w:t>
      </w:r>
    </w:p>
    <w:p w:rsidR="00881902" w:rsidRDefault="007D336B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group photo was taken.</w:t>
      </w:r>
    </w:p>
    <w:p w:rsidR="00881902" w:rsidRDefault="007D336B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</w:t>
      </w:r>
      <w:r>
        <w:rPr>
          <w:rFonts w:ascii="Calibri" w:eastAsia="Calibri" w:hAnsi="Calibri" w:cs="Calibri"/>
        </w:rPr>
        <w:t>r Injury reports were reviewed.</w:t>
      </w:r>
    </w:p>
    <w:p w:rsidR="00881902" w:rsidRDefault="007D336B">
      <w:pPr>
        <w:widowControl w:val="0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PLU Hazardous Material Spill Response Protocol was reviewed and discussed.  </w:t>
      </w:r>
    </w:p>
    <w:p w:rsidR="00881902" w:rsidRDefault="00881902">
      <w:pPr>
        <w:widowControl w:val="0"/>
        <w:spacing w:line="240" w:lineRule="auto"/>
        <w:rPr>
          <w:rFonts w:ascii="Calibri" w:eastAsia="Calibri" w:hAnsi="Calibri" w:cs="Calibri"/>
        </w:rPr>
      </w:pP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BUSINESS:</w:t>
      </w:r>
    </w:p>
    <w:p w:rsidR="00881902" w:rsidRDefault="00881902">
      <w:pPr>
        <w:widowControl w:val="0"/>
        <w:spacing w:line="240" w:lineRule="auto"/>
        <w:rPr>
          <w:rFonts w:ascii="Calibri" w:eastAsia="Calibri" w:hAnsi="Calibri" w:cs="Calibri"/>
        </w:rPr>
      </w:pP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FOR ADDITIONAL AGENDA ITEMS: None at this time. </w:t>
      </w:r>
    </w:p>
    <w:p w:rsidR="00881902" w:rsidRDefault="00881902">
      <w:pPr>
        <w:widowControl w:val="0"/>
        <w:spacing w:line="240" w:lineRule="auto"/>
        <w:rPr>
          <w:rFonts w:ascii="Calibri" w:eastAsia="Calibri" w:hAnsi="Calibri" w:cs="Calibri"/>
        </w:rPr>
      </w:pPr>
    </w:p>
    <w:p w:rsidR="00881902" w:rsidRDefault="007D336B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FUTURE BUSINESS:</w:t>
      </w:r>
    </w:p>
    <w:p w:rsidR="00881902" w:rsidRDefault="007D336B">
      <w:pPr>
        <w:widowControl w:val="0"/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Safety Committee Meeting: November, 16th, 2017 @ 8:45am in HR Conference Room-Garfield Station. </w:t>
      </w:r>
    </w:p>
    <w:sectPr w:rsidR="008819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A7D"/>
    <w:multiLevelType w:val="multilevel"/>
    <w:tmpl w:val="7B7CA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27279F"/>
    <w:multiLevelType w:val="multilevel"/>
    <w:tmpl w:val="5F383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02"/>
    <w:rsid w:val="00251F47"/>
    <w:rsid w:val="007D336B"/>
    <w:rsid w:val="008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3A103-EC4B-4D4E-96FE-D1804640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Joe E</dc:creator>
  <cp:lastModifiedBy>bellje</cp:lastModifiedBy>
  <cp:revision>2</cp:revision>
  <cp:lastPrinted>2017-11-10T18:06:00Z</cp:lastPrinted>
  <dcterms:created xsi:type="dcterms:W3CDTF">2017-11-10T18:06:00Z</dcterms:created>
  <dcterms:modified xsi:type="dcterms:W3CDTF">2017-11-10T18:06:00Z</dcterms:modified>
</cp:coreProperties>
</file>