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35"/>
        <w:gridCol w:w="5495"/>
      </w:tblGrid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中国少数民族艺术</w:t>
            </w:r>
          </w:p>
        </w:tc>
        <w:tc>
          <w:tcPr>
            <w:tcW w:w="5495" w:type="dxa"/>
          </w:tcPr>
          <w:p w:rsidR="00AD4031" w:rsidRPr="003D19B7" w:rsidRDefault="00B8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>Chinese Minority Arts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巴蜀民俗与旅游文化</w:t>
            </w:r>
          </w:p>
        </w:tc>
        <w:tc>
          <w:tcPr>
            <w:tcW w:w="5495" w:type="dxa"/>
          </w:tcPr>
          <w:p w:rsidR="00AD4031" w:rsidRPr="003D19B7" w:rsidRDefault="00B8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 xml:space="preserve">Folk Culture and travel Culture of The </w:t>
            </w:r>
            <w:proofErr w:type="spellStart"/>
            <w:r w:rsidRPr="003D19B7">
              <w:rPr>
                <w:rFonts w:ascii="Times New Roman" w:hAnsi="Times New Roman" w:cs="Times New Roman"/>
                <w:sz w:val="24"/>
                <w:szCs w:val="24"/>
              </w:rPr>
              <w:t>Ba-Shu</w:t>
            </w:r>
            <w:proofErr w:type="spellEnd"/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中外时事</w:t>
            </w:r>
          </w:p>
        </w:tc>
        <w:tc>
          <w:tcPr>
            <w:tcW w:w="5495" w:type="dxa"/>
          </w:tcPr>
          <w:p w:rsidR="00AD4031" w:rsidRPr="003D19B7" w:rsidRDefault="00B8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>International Current Affair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四川方言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 xml:space="preserve">Sichuan Dialect 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中国文化—</w:t>
            </w:r>
            <w:r w:rsidRPr="003D19B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>Chinese Culture-1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中国文化—</w:t>
            </w:r>
            <w:r w:rsidRPr="003D19B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>Chinese Culture-2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rFonts w:hint="eastAsia"/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瑜伽与中国文化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>Yoga and Chinese Culture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rFonts w:hint="eastAsia"/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中国近现代史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 xml:space="preserve">Contemporary Chinese History  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rFonts w:hint="eastAsia"/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中国古代史—</w:t>
            </w:r>
            <w:r w:rsidRPr="003D19B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>Ancient Chinese History-2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rFonts w:hint="eastAsia"/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中国现代文学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 xml:space="preserve">Contemporary Chinese Literature 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rFonts w:hint="eastAsia"/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中国当代经济—</w:t>
            </w:r>
            <w:r w:rsidRPr="003D19B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 xml:space="preserve">Contemporary Chinese Economic </w:t>
            </w:r>
          </w:p>
        </w:tc>
      </w:tr>
      <w:tr w:rsidR="00AD4031" w:rsidTr="003D19B7">
        <w:tc>
          <w:tcPr>
            <w:tcW w:w="2835" w:type="dxa"/>
          </w:tcPr>
          <w:p w:rsidR="00AD4031" w:rsidRPr="003D19B7" w:rsidRDefault="00AD4031">
            <w:pPr>
              <w:rPr>
                <w:rFonts w:hint="eastAsia"/>
                <w:sz w:val="24"/>
                <w:szCs w:val="24"/>
              </w:rPr>
            </w:pPr>
            <w:r w:rsidRPr="003D19B7">
              <w:rPr>
                <w:rFonts w:hint="eastAsia"/>
                <w:sz w:val="24"/>
                <w:szCs w:val="24"/>
              </w:rPr>
              <w:t>当代中国话题</w:t>
            </w:r>
          </w:p>
        </w:tc>
        <w:tc>
          <w:tcPr>
            <w:tcW w:w="5495" w:type="dxa"/>
          </w:tcPr>
          <w:p w:rsidR="00AD4031" w:rsidRPr="003D19B7" w:rsidRDefault="003D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B7">
              <w:rPr>
                <w:rFonts w:ascii="Times New Roman" w:hAnsi="Times New Roman" w:cs="Times New Roman"/>
                <w:sz w:val="24"/>
                <w:szCs w:val="24"/>
              </w:rPr>
              <w:t>Contemporary Chinese topic</w:t>
            </w:r>
          </w:p>
        </w:tc>
      </w:tr>
    </w:tbl>
    <w:p w:rsidR="008E55FA" w:rsidRDefault="008E55FA"/>
    <w:sectPr w:rsidR="008E55FA" w:rsidSect="008E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772B"/>
    <w:rsid w:val="003D19B7"/>
    <w:rsid w:val="008E55FA"/>
    <w:rsid w:val="00AD4031"/>
    <w:rsid w:val="00B80B06"/>
    <w:rsid w:val="00B8382C"/>
    <w:rsid w:val="00DD0493"/>
    <w:rsid w:val="00E2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2016-09-28T07:08:00Z</dcterms:created>
  <dcterms:modified xsi:type="dcterms:W3CDTF">2016-09-28T08:02:00Z</dcterms:modified>
</cp:coreProperties>
</file>