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E6" w:rsidRDefault="002B6035" w:rsidP="002B6035">
      <w:pPr>
        <w:pStyle w:val="Ingenmellomrom"/>
        <w:spacing w:line="276" w:lineRule="auto"/>
        <w:jc w:val="center"/>
        <w:rPr>
          <w:rFonts w:asciiTheme="majorHAnsi" w:hAnsiTheme="majorHAnsi"/>
          <w:b/>
          <w:sz w:val="28"/>
          <w:szCs w:val="28"/>
          <w:lang w:val="en-US"/>
        </w:rPr>
      </w:pPr>
      <w:r>
        <w:rPr>
          <w:rFonts w:asciiTheme="majorHAnsi" w:hAnsiTheme="majorHAnsi"/>
          <w:b/>
          <w:noProof/>
          <w:sz w:val="28"/>
          <w:szCs w:val="28"/>
        </w:rPr>
        <w:drawing>
          <wp:inline distT="0" distB="0" distL="0" distR="0">
            <wp:extent cx="4793455" cy="3333750"/>
            <wp:effectExtent l="0" t="0" r="762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8">
                      <a:extLst>
                        <a:ext uri="{28A0092B-C50C-407E-A947-70E740481C1C}">
                          <a14:useLocalDpi xmlns:a14="http://schemas.microsoft.com/office/drawing/2010/main" val="0"/>
                        </a:ext>
                      </a:extLst>
                    </a:blip>
                    <a:stretch>
                      <a:fillRect/>
                    </a:stretch>
                  </pic:blipFill>
                  <pic:spPr>
                    <a:xfrm>
                      <a:off x="0" y="0"/>
                      <a:ext cx="4795393" cy="3335098"/>
                    </a:xfrm>
                    <a:prstGeom prst="rect">
                      <a:avLst/>
                    </a:prstGeom>
                  </pic:spPr>
                </pic:pic>
              </a:graphicData>
            </a:graphic>
          </wp:inline>
        </w:drawing>
      </w:r>
    </w:p>
    <w:p w:rsidR="00685EE6" w:rsidRDefault="00685EE6" w:rsidP="007415E8">
      <w:pPr>
        <w:pStyle w:val="Ingenmellomrom"/>
        <w:spacing w:line="276" w:lineRule="auto"/>
        <w:jc w:val="both"/>
        <w:rPr>
          <w:rFonts w:asciiTheme="majorHAnsi" w:hAnsiTheme="majorHAnsi"/>
          <w:b/>
          <w:sz w:val="28"/>
          <w:szCs w:val="28"/>
          <w:lang w:val="en-US"/>
        </w:rPr>
      </w:pPr>
    </w:p>
    <w:p w:rsidR="00685EE6" w:rsidRDefault="00685EE6" w:rsidP="007415E8">
      <w:pPr>
        <w:pStyle w:val="Ingenmellomrom"/>
        <w:spacing w:line="276" w:lineRule="auto"/>
        <w:jc w:val="both"/>
        <w:rPr>
          <w:rFonts w:asciiTheme="majorHAnsi" w:hAnsiTheme="majorHAnsi"/>
          <w:b/>
          <w:sz w:val="28"/>
          <w:szCs w:val="28"/>
          <w:lang w:val="en-US"/>
        </w:rPr>
      </w:pPr>
    </w:p>
    <w:p w:rsidR="00685EE6" w:rsidRDefault="00685EE6" w:rsidP="00685EE6">
      <w:pPr>
        <w:pStyle w:val="Ingenmellomrom"/>
        <w:spacing w:line="276" w:lineRule="auto"/>
        <w:jc w:val="center"/>
        <w:rPr>
          <w:rFonts w:asciiTheme="majorHAnsi" w:hAnsiTheme="majorHAnsi"/>
          <w:b/>
          <w:sz w:val="40"/>
          <w:szCs w:val="28"/>
          <w:lang w:val="en-US"/>
        </w:rPr>
      </w:pPr>
    </w:p>
    <w:p w:rsidR="002B6035" w:rsidRDefault="002B6035" w:rsidP="00685EE6">
      <w:pPr>
        <w:pStyle w:val="Ingenmellomrom"/>
        <w:spacing w:line="276" w:lineRule="auto"/>
        <w:jc w:val="center"/>
        <w:rPr>
          <w:rFonts w:asciiTheme="majorHAnsi" w:hAnsiTheme="majorHAnsi"/>
          <w:b/>
          <w:sz w:val="40"/>
          <w:szCs w:val="28"/>
          <w:lang w:val="en-US"/>
        </w:rPr>
      </w:pPr>
    </w:p>
    <w:p w:rsidR="00685EE6" w:rsidRDefault="00685EE6" w:rsidP="00685EE6">
      <w:pPr>
        <w:pStyle w:val="Ingenmellomrom"/>
        <w:spacing w:line="276" w:lineRule="auto"/>
        <w:jc w:val="center"/>
        <w:rPr>
          <w:rFonts w:asciiTheme="majorHAnsi" w:hAnsiTheme="majorHAnsi"/>
          <w:b/>
          <w:sz w:val="40"/>
          <w:szCs w:val="28"/>
          <w:lang w:val="en-US"/>
        </w:rPr>
      </w:pPr>
    </w:p>
    <w:p w:rsidR="007415E8" w:rsidRPr="00685EE6" w:rsidRDefault="007415E8" w:rsidP="00685EE6">
      <w:pPr>
        <w:pStyle w:val="Ingenmellomrom"/>
        <w:spacing w:line="276" w:lineRule="auto"/>
        <w:jc w:val="center"/>
        <w:rPr>
          <w:rFonts w:asciiTheme="majorHAnsi" w:hAnsiTheme="majorHAnsi"/>
          <w:b/>
          <w:sz w:val="40"/>
          <w:szCs w:val="28"/>
          <w:lang w:val="en-US"/>
        </w:rPr>
      </w:pPr>
      <w:r w:rsidRPr="00685EE6">
        <w:rPr>
          <w:rFonts w:asciiTheme="majorHAnsi" w:hAnsiTheme="majorHAnsi"/>
          <w:b/>
          <w:sz w:val="40"/>
          <w:szCs w:val="28"/>
          <w:lang w:val="en-US"/>
        </w:rPr>
        <w:t xml:space="preserve">Study </w:t>
      </w:r>
      <w:r w:rsidR="00AF6543">
        <w:rPr>
          <w:rFonts w:asciiTheme="majorHAnsi" w:hAnsiTheme="majorHAnsi"/>
          <w:b/>
          <w:sz w:val="40"/>
          <w:szCs w:val="28"/>
          <w:lang w:val="en-US"/>
        </w:rPr>
        <w:t>A</w:t>
      </w:r>
      <w:r w:rsidRPr="00685EE6">
        <w:rPr>
          <w:rFonts w:asciiTheme="majorHAnsi" w:hAnsiTheme="majorHAnsi"/>
          <w:b/>
          <w:sz w:val="40"/>
          <w:szCs w:val="28"/>
          <w:lang w:val="en-US"/>
        </w:rPr>
        <w:t>broad in Oslo, Norway</w:t>
      </w:r>
    </w:p>
    <w:p w:rsidR="007415E8" w:rsidRPr="00685EE6" w:rsidRDefault="007415E8" w:rsidP="00685EE6">
      <w:pPr>
        <w:pStyle w:val="Ingenmellomrom"/>
        <w:spacing w:line="276" w:lineRule="auto"/>
        <w:jc w:val="center"/>
        <w:rPr>
          <w:rFonts w:asciiTheme="majorHAnsi" w:hAnsiTheme="majorHAnsi"/>
          <w:b/>
          <w:sz w:val="40"/>
          <w:szCs w:val="28"/>
          <w:lang w:val="en-US"/>
        </w:rPr>
      </w:pPr>
      <w:r w:rsidRPr="00685EE6">
        <w:rPr>
          <w:rFonts w:asciiTheme="majorHAnsi" w:hAnsiTheme="majorHAnsi"/>
          <w:b/>
          <w:sz w:val="40"/>
          <w:szCs w:val="28"/>
          <w:lang w:val="en-US"/>
        </w:rPr>
        <w:t>Bjørknes University College</w:t>
      </w:r>
    </w:p>
    <w:p w:rsidR="007415E8" w:rsidRPr="00685EE6" w:rsidRDefault="007415E8" w:rsidP="00685EE6">
      <w:pPr>
        <w:pStyle w:val="Ingenmellomrom"/>
        <w:spacing w:line="276" w:lineRule="auto"/>
        <w:jc w:val="center"/>
        <w:rPr>
          <w:rFonts w:asciiTheme="majorHAnsi" w:hAnsiTheme="majorHAnsi"/>
          <w:b/>
          <w:sz w:val="40"/>
          <w:szCs w:val="28"/>
          <w:lang w:val="en-US"/>
        </w:rPr>
      </w:pPr>
      <w:r w:rsidRPr="00685EE6">
        <w:rPr>
          <w:rFonts w:asciiTheme="majorHAnsi" w:hAnsiTheme="majorHAnsi"/>
          <w:b/>
          <w:sz w:val="40"/>
          <w:szCs w:val="28"/>
          <w:lang w:val="en-US"/>
        </w:rPr>
        <w:t>Peace and Conflict Studies</w:t>
      </w:r>
    </w:p>
    <w:p w:rsidR="00A930AA" w:rsidRPr="00685EE6" w:rsidRDefault="00A930AA" w:rsidP="00685EE6">
      <w:pPr>
        <w:pStyle w:val="Ingenmellomrom"/>
        <w:spacing w:line="276" w:lineRule="auto"/>
        <w:jc w:val="center"/>
        <w:rPr>
          <w:rFonts w:asciiTheme="majorHAnsi" w:hAnsiTheme="majorHAnsi"/>
          <w:b/>
          <w:sz w:val="40"/>
          <w:szCs w:val="28"/>
          <w:lang w:val="en-US"/>
        </w:rPr>
      </w:pPr>
    </w:p>
    <w:p w:rsidR="00685EE6" w:rsidRDefault="00685EE6" w:rsidP="00685EE6">
      <w:pPr>
        <w:pStyle w:val="Ingenmellomrom"/>
        <w:spacing w:line="276" w:lineRule="auto"/>
        <w:jc w:val="center"/>
        <w:rPr>
          <w:rFonts w:asciiTheme="majorHAnsi" w:hAnsiTheme="majorHAnsi"/>
          <w:b/>
          <w:sz w:val="40"/>
          <w:szCs w:val="28"/>
          <w:lang w:val="en-US"/>
        </w:rPr>
      </w:pPr>
    </w:p>
    <w:p w:rsidR="00685EE6" w:rsidRDefault="00685EE6" w:rsidP="00685EE6">
      <w:pPr>
        <w:pStyle w:val="Ingenmellomrom"/>
        <w:spacing w:line="276" w:lineRule="auto"/>
        <w:jc w:val="center"/>
        <w:rPr>
          <w:rFonts w:asciiTheme="majorHAnsi" w:hAnsiTheme="majorHAnsi"/>
          <w:b/>
          <w:sz w:val="40"/>
          <w:szCs w:val="28"/>
          <w:lang w:val="en-US"/>
        </w:rPr>
      </w:pPr>
    </w:p>
    <w:p w:rsidR="002B6035" w:rsidRDefault="002B6035" w:rsidP="00685EE6">
      <w:pPr>
        <w:pStyle w:val="Ingenmellomrom"/>
        <w:spacing w:line="276" w:lineRule="auto"/>
        <w:jc w:val="center"/>
        <w:rPr>
          <w:rFonts w:asciiTheme="majorHAnsi" w:hAnsiTheme="majorHAnsi"/>
          <w:b/>
          <w:sz w:val="40"/>
          <w:szCs w:val="28"/>
          <w:lang w:val="en-US"/>
        </w:rPr>
      </w:pPr>
    </w:p>
    <w:p w:rsidR="001C0258" w:rsidRPr="00685EE6" w:rsidRDefault="00A42CE4" w:rsidP="00685EE6">
      <w:pPr>
        <w:pStyle w:val="Ingenmellomrom"/>
        <w:spacing w:line="276" w:lineRule="auto"/>
        <w:jc w:val="center"/>
        <w:rPr>
          <w:rFonts w:asciiTheme="majorHAnsi" w:hAnsiTheme="majorHAnsi"/>
          <w:b/>
          <w:sz w:val="40"/>
          <w:szCs w:val="28"/>
          <w:lang w:val="en-US"/>
        </w:rPr>
      </w:pPr>
      <w:r>
        <w:rPr>
          <w:rFonts w:asciiTheme="majorHAnsi" w:hAnsiTheme="majorHAnsi"/>
          <w:b/>
          <w:sz w:val="40"/>
          <w:szCs w:val="28"/>
          <w:lang w:val="en-US"/>
        </w:rPr>
        <w:t>Course D</w:t>
      </w:r>
      <w:r w:rsidR="001C0258" w:rsidRPr="00685EE6">
        <w:rPr>
          <w:rFonts w:asciiTheme="majorHAnsi" w:hAnsiTheme="majorHAnsi"/>
          <w:b/>
          <w:sz w:val="40"/>
          <w:szCs w:val="28"/>
          <w:lang w:val="en-US"/>
        </w:rPr>
        <w:t>escriptions</w:t>
      </w:r>
    </w:p>
    <w:p w:rsidR="001C0258" w:rsidRPr="00685EE6" w:rsidRDefault="001C0258" w:rsidP="00685EE6">
      <w:pPr>
        <w:pStyle w:val="Ingenmellomrom"/>
        <w:spacing w:line="276" w:lineRule="auto"/>
        <w:jc w:val="center"/>
        <w:rPr>
          <w:rFonts w:asciiTheme="majorHAnsi" w:hAnsiTheme="majorHAnsi"/>
          <w:b/>
          <w:sz w:val="40"/>
          <w:szCs w:val="28"/>
          <w:lang w:val="en-US"/>
        </w:rPr>
      </w:pPr>
      <w:r w:rsidRPr="00685EE6">
        <w:rPr>
          <w:rFonts w:asciiTheme="majorHAnsi" w:hAnsiTheme="majorHAnsi"/>
          <w:b/>
          <w:sz w:val="40"/>
          <w:szCs w:val="28"/>
          <w:lang w:val="en-US"/>
        </w:rPr>
        <w:t>Fall 201</w:t>
      </w:r>
      <w:r w:rsidR="001D4D04">
        <w:rPr>
          <w:rFonts w:asciiTheme="majorHAnsi" w:hAnsiTheme="majorHAnsi"/>
          <w:b/>
          <w:sz w:val="40"/>
          <w:szCs w:val="28"/>
          <w:lang w:val="en-US"/>
        </w:rPr>
        <w:t>7</w:t>
      </w:r>
    </w:p>
    <w:p w:rsidR="001C0258" w:rsidRPr="00685EE6" w:rsidRDefault="001C0258" w:rsidP="00685EE6">
      <w:pPr>
        <w:pStyle w:val="Ingenmellomrom"/>
        <w:spacing w:line="276" w:lineRule="auto"/>
        <w:jc w:val="center"/>
        <w:rPr>
          <w:b/>
          <w:sz w:val="36"/>
          <w:lang w:val="en-US"/>
        </w:rPr>
      </w:pPr>
    </w:p>
    <w:p w:rsidR="00871E20" w:rsidRPr="00685EE6" w:rsidRDefault="00871E20" w:rsidP="00685EE6">
      <w:pPr>
        <w:pStyle w:val="Ingenmellomrom"/>
        <w:spacing w:line="276" w:lineRule="auto"/>
        <w:jc w:val="center"/>
        <w:rPr>
          <w:b/>
          <w:sz w:val="36"/>
          <w:lang w:val="en-US"/>
        </w:rPr>
      </w:pPr>
    </w:p>
    <w:p w:rsidR="00685EE6" w:rsidRPr="00685EE6" w:rsidRDefault="00685EE6" w:rsidP="00685EE6">
      <w:pPr>
        <w:pStyle w:val="Ingenmellomrom"/>
        <w:tabs>
          <w:tab w:val="left" w:pos="6600"/>
        </w:tabs>
        <w:spacing w:line="276" w:lineRule="auto"/>
        <w:jc w:val="center"/>
        <w:outlineLvl w:val="2"/>
        <w:rPr>
          <w:rFonts w:ascii="Cambria" w:hAnsi="Cambria"/>
          <w:b/>
          <w:sz w:val="40"/>
          <w:szCs w:val="30"/>
          <w:lang w:val="en-US"/>
        </w:rPr>
      </w:pPr>
    </w:p>
    <w:p w:rsidR="000F76EA" w:rsidRDefault="000F76EA" w:rsidP="00C66D34">
      <w:pPr>
        <w:pStyle w:val="Ingenmellomrom"/>
        <w:spacing w:line="276" w:lineRule="auto"/>
        <w:jc w:val="both"/>
        <w:rPr>
          <w:rFonts w:asciiTheme="minorHAnsi" w:hAnsiTheme="minorHAnsi"/>
          <w:b/>
          <w:sz w:val="22"/>
          <w:szCs w:val="22"/>
          <w:lang w:val="en-US"/>
        </w:rPr>
      </w:pPr>
    </w:p>
    <w:p w:rsidR="003A55FA" w:rsidRDefault="00B3706E" w:rsidP="00C66D34">
      <w:pPr>
        <w:pStyle w:val="Ingenmellomrom"/>
        <w:spacing w:line="276" w:lineRule="auto"/>
        <w:jc w:val="both"/>
        <w:rPr>
          <w:rFonts w:asciiTheme="minorHAnsi" w:hAnsiTheme="minorHAnsi"/>
          <w:b/>
          <w:sz w:val="22"/>
          <w:szCs w:val="22"/>
          <w:lang w:val="en-US"/>
        </w:rPr>
      </w:pPr>
      <w:r w:rsidRPr="00226A7A">
        <w:rPr>
          <w:rFonts w:asciiTheme="minorHAnsi" w:hAnsiTheme="minorHAnsi"/>
          <w:b/>
          <w:sz w:val="22"/>
          <w:szCs w:val="22"/>
          <w:lang w:val="en-US"/>
        </w:rPr>
        <w:t>All</w:t>
      </w:r>
      <w:r w:rsidR="003A55FA" w:rsidRPr="00226A7A">
        <w:rPr>
          <w:rFonts w:asciiTheme="minorHAnsi" w:hAnsiTheme="minorHAnsi"/>
          <w:b/>
          <w:sz w:val="22"/>
          <w:szCs w:val="22"/>
          <w:lang w:val="en-US"/>
        </w:rPr>
        <w:t xml:space="preserve"> international student</w:t>
      </w:r>
      <w:r w:rsidRPr="00226A7A">
        <w:rPr>
          <w:rFonts w:asciiTheme="minorHAnsi" w:hAnsiTheme="minorHAnsi"/>
          <w:b/>
          <w:sz w:val="22"/>
          <w:szCs w:val="22"/>
          <w:lang w:val="en-US"/>
        </w:rPr>
        <w:t>s</w:t>
      </w:r>
      <w:r w:rsidR="003A55FA" w:rsidRPr="00226A7A">
        <w:rPr>
          <w:rFonts w:asciiTheme="minorHAnsi" w:hAnsiTheme="minorHAnsi"/>
          <w:b/>
          <w:sz w:val="22"/>
          <w:szCs w:val="22"/>
          <w:lang w:val="en-US"/>
        </w:rPr>
        <w:t xml:space="preserve"> </w:t>
      </w:r>
      <w:r w:rsidR="001C6D11">
        <w:rPr>
          <w:rFonts w:asciiTheme="minorHAnsi" w:hAnsiTheme="minorHAnsi"/>
          <w:b/>
          <w:sz w:val="22"/>
          <w:szCs w:val="22"/>
          <w:lang w:val="en-US"/>
        </w:rPr>
        <w:t xml:space="preserve">should </w:t>
      </w:r>
      <w:r w:rsidR="003A55FA" w:rsidRPr="00226A7A">
        <w:rPr>
          <w:rFonts w:asciiTheme="minorHAnsi" w:hAnsiTheme="minorHAnsi"/>
          <w:b/>
          <w:sz w:val="22"/>
          <w:szCs w:val="22"/>
          <w:lang w:val="en-US"/>
        </w:rPr>
        <w:t>take three courses, which amounts t</w:t>
      </w:r>
      <w:r w:rsidR="00C66D34" w:rsidRPr="00226A7A">
        <w:rPr>
          <w:rFonts w:asciiTheme="minorHAnsi" w:hAnsiTheme="minorHAnsi"/>
          <w:b/>
          <w:sz w:val="22"/>
          <w:szCs w:val="22"/>
          <w:lang w:val="en-US"/>
        </w:rPr>
        <w:t>o a full semester (30 credits</w:t>
      </w:r>
      <w:r w:rsidR="003A55FA" w:rsidRPr="00226A7A">
        <w:rPr>
          <w:rFonts w:asciiTheme="minorHAnsi" w:hAnsiTheme="minorHAnsi"/>
          <w:b/>
          <w:sz w:val="22"/>
          <w:szCs w:val="22"/>
          <w:lang w:val="en-US"/>
        </w:rPr>
        <w:t xml:space="preserve">). Below </w:t>
      </w:r>
      <w:r w:rsidRPr="00226A7A">
        <w:rPr>
          <w:rFonts w:asciiTheme="minorHAnsi" w:hAnsiTheme="minorHAnsi"/>
          <w:b/>
          <w:sz w:val="22"/>
          <w:szCs w:val="22"/>
          <w:lang w:val="en-US"/>
        </w:rPr>
        <w:t xml:space="preserve">you will find course descriptions of which the two first mentioned, </w:t>
      </w:r>
      <w:r w:rsidRPr="00226A7A">
        <w:rPr>
          <w:rFonts w:asciiTheme="minorHAnsi" w:hAnsiTheme="minorHAnsi"/>
          <w:b/>
          <w:i/>
          <w:sz w:val="22"/>
          <w:szCs w:val="22"/>
          <w:lang w:val="en-US"/>
        </w:rPr>
        <w:t>The Ethics of War and Peace</w:t>
      </w:r>
      <w:r w:rsidRPr="00226A7A">
        <w:rPr>
          <w:rFonts w:asciiTheme="minorHAnsi" w:hAnsiTheme="minorHAnsi"/>
          <w:b/>
          <w:sz w:val="22"/>
          <w:szCs w:val="22"/>
          <w:lang w:val="en-US"/>
        </w:rPr>
        <w:t xml:space="preserve"> and </w:t>
      </w:r>
      <w:r w:rsidRPr="00226A7A">
        <w:rPr>
          <w:rFonts w:asciiTheme="minorHAnsi" w:hAnsiTheme="minorHAnsi"/>
          <w:b/>
          <w:i/>
          <w:sz w:val="22"/>
          <w:szCs w:val="22"/>
          <w:lang w:val="en-US"/>
        </w:rPr>
        <w:t>Terrorism and Counterterrorism</w:t>
      </w:r>
      <w:r w:rsidRPr="00226A7A">
        <w:rPr>
          <w:rFonts w:asciiTheme="minorHAnsi" w:hAnsiTheme="minorHAnsi"/>
          <w:b/>
          <w:sz w:val="22"/>
          <w:szCs w:val="22"/>
          <w:lang w:val="en-US"/>
        </w:rPr>
        <w:t xml:space="preserve">, are confirmed for the fall of 2017. Of the two </w:t>
      </w:r>
      <w:r w:rsidR="00C66D34" w:rsidRPr="00226A7A">
        <w:rPr>
          <w:rFonts w:asciiTheme="minorHAnsi" w:hAnsiTheme="minorHAnsi"/>
          <w:b/>
          <w:sz w:val="22"/>
          <w:szCs w:val="22"/>
          <w:lang w:val="en-US"/>
        </w:rPr>
        <w:t>next</w:t>
      </w:r>
      <w:r w:rsidRPr="00226A7A">
        <w:rPr>
          <w:rFonts w:asciiTheme="minorHAnsi" w:hAnsiTheme="minorHAnsi"/>
          <w:b/>
          <w:sz w:val="22"/>
          <w:szCs w:val="22"/>
          <w:lang w:val="en-US"/>
        </w:rPr>
        <w:t xml:space="preserve">, </w:t>
      </w:r>
      <w:r w:rsidRPr="00226A7A">
        <w:rPr>
          <w:rFonts w:asciiTheme="minorHAnsi" w:hAnsiTheme="minorHAnsi"/>
          <w:b/>
          <w:i/>
          <w:sz w:val="22"/>
          <w:szCs w:val="22"/>
          <w:lang w:val="en-US"/>
        </w:rPr>
        <w:t>Foreign Policy Analysis</w:t>
      </w:r>
      <w:r w:rsidRPr="00226A7A">
        <w:rPr>
          <w:rFonts w:asciiTheme="minorHAnsi" w:hAnsiTheme="minorHAnsi"/>
          <w:b/>
          <w:sz w:val="22"/>
          <w:szCs w:val="22"/>
          <w:lang w:val="en-US"/>
        </w:rPr>
        <w:t xml:space="preserve"> and </w:t>
      </w:r>
      <w:r w:rsidRPr="00226A7A">
        <w:rPr>
          <w:rFonts w:asciiTheme="minorHAnsi" w:hAnsiTheme="minorHAnsi"/>
          <w:b/>
          <w:i/>
          <w:sz w:val="22"/>
          <w:szCs w:val="22"/>
          <w:lang w:val="en-US"/>
        </w:rPr>
        <w:t xml:space="preserve">Migration and </w:t>
      </w:r>
      <w:r w:rsidR="005C77C9" w:rsidRPr="00226A7A">
        <w:rPr>
          <w:rFonts w:asciiTheme="minorHAnsi" w:hAnsiTheme="minorHAnsi"/>
          <w:b/>
          <w:i/>
          <w:sz w:val="22"/>
          <w:szCs w:val="22"/>
          <w:lang w:val="en-US"/>
        </w:rPr>
        <w:t>R</w:t>
      </w:r>
      <w:r w:rsidRPr="00226A7A">
        <w:rPr>
          <w:rFonts w:asciiTheme="minorHAnsi" w:hAnsiTheme="minorHAnsi"/>
          <w:b/>
          <w:i/>
          <w:sz w:val="22"/>
          <w:szCs w:val="22"/>
          <w:lang w:val="en-US"/>
        </w:rPr>
        <w:t>efugee Studies</w:t>
      </w:r>
      <w:r w:rsidRPr="00226A7A">
        <w:rPr>
          <w:rFonts w:asciiTheme="minorHAnsi" w:hAnsiTheme="minorHAnsi"/>
          <w:b/>
          <w:sz w:val="22"/>
          <w:szCs w:val="22"/>
          <w:lang w:val="en-US"/>
        </w:rPr>
        <w:t xml:space="preserve">, </w:t>
      </w:r>
      <w:r w:rsidR="00226A7A">
        <w:rPr>
          <w:rFonts w:asciiTheme="minorHAnsi" w:hAnsiTheme="minorHAnsi"/>
          <w:b/>
          <w:sz w:val="22"/>
          <w:szCs w:val="22"/>
          <w:lang w:val="en-US"/>
        </w:rPr>
        <w:t xml:space="preserve">only </w:t>
      </w:r>
      <w:r w:rsidRPr="00226A7A">
        <w:rPr>
          <w:rFonts w:asciiTheme="minorHAnsi" w:hAnsiTheme="minorHAnsi"/>
          <w:b/>
          <w:sz w:val="22"/>
          <w:szCs w:val="22"/>
          <w:lang w:val="en-US"/>
        </w:rPr>
        <w:t xml:space="preserve">one will be offered. </w:t>
      </w:r>
      <w:r w:rsidR="00C66D34" w:rsidRPr="00226A7A">
        <w:rPr>
          <w:rFonts w:asciiTheme="minorHAnsi" w:hAnsiTheme="minorHAnsi"/>
          <w:b/>
          <w:sz w:val="22"/>
          <w:szCs w:val="22"/>
          <w:lang w:val="en-US"/>
        </w:rPr>
        <w:t xml:space="preserve">Final confirmation is expected in the beginning of March. </w:t>
      </w:r>
    </w:p>
    <w:p w:rsidR="001C6D11" w:rsidRDefault="001C6D11" w:rsidP="00C66D34">
      <w:pPr>
        <w:pStyle w:val="Ingenmellomrom"/>
        <w:spacing w:line="276" w:lineRule="auto"/>
        <w:jc w:val="both"/>
        <w:rPr>
          <w:rFonts w:asciiTheme="minorHAnsi" w:hAnsiTheme="minorHAnsi"/>
          <w:b/>
          <w:sz w:val="22"/>
          <w:szCs w:val="22"/>
          <w:lang w:val="en-US"/>
        </w:rPr>
      </w:pPr>
    </w:p>
    <w:p w:rsidR="001C6D11" w:rsidRPr="00226A7A" w:rsidRDefault="001C6D11" w:rsidP="00C66D34">
      <w:pPr>
        <w:pStyle w:val="Ingenmellomrom"/>
        <w:spacing w:line="276" w:lineRule="auto"/>
        <w:jc w:val="both"/>
        <w:rPr>
          <w:rFonts w:asciiTheme="majorHAnsi" w:hAnsiTheme="majorHAnsi"/>
          <w:b/>
          <w:sz w:val="22"/>
          <w:szCs w:val="22"/>
          <w:u w:val="single"/>
          <w:lang w:val="en-US"/>
        </w:rPr>
      </w:pPr>
      <w:r>
        <w:rPr>
          <w:rFonts w:asciiTheme="minorHAnsi" w:hAnsiTheme="minorHAnsi"/>
          <w:b/>
          <w:sz w:val="22"/>
          <w:szCs w:val="22"/>
          <w:lang w:val="en-US"/>
        </w:rPr>
        <w:t>In addition to the core courses, international students have the opportunity to participate in an introduction course on Norway (</w:t>
      </w:r>
      <w:r w:rsidR="000F76EA">
        <w:rPr>
          <w:rFonts w:asciiTheme="minorHAnsi" w:hAnsiTheme="minorHAnsi"/>
          <w:b/>
          <w:sz w:val="22"/>
          <w:szCs w:val="22"/>
          <w:lang w:val="en-US"/>
        </w:rPr>
        <w:t>see final page for description</w:t>
      </w:r>
      <w:r>
        <w:rPr>
          <w:rFonts w:asciiTheme="minorHAnsi" w:hAnsiTheme="minorHAnsi"/>
          <w:b/>
          <w:sz w:val="22"/>
          <w:szCs w:val="22"/>
          <w:lang w:val="en-US"/>
        </w:rPr>
        <w:t xml:space="preserve">). </w:t>
      </w:r>
    </w:p>
    <w:p w:rsidR="00B3706E" w:rsidRDefault="00B3706E" w:rsidP="0030096B">
      <w:pPr>
        <w:pStyle w:val="Ingenmellomrom"/>
        <w:spacing w:line="276" w:lineRule="auto"/>
        <w:jc w:val="both"/>
        <w:rPr>
          <w:rFonts w:asciiTheme="majorHAnsi" w:hAnsiTheme="majorHAnsi"/>
          <w:b/>
          <w:sz w:val="28"/>
          <w:szCs w:val="22"/>
          <w:u w:val="single"/>
          <w:lang w:val="en-US"/>
        </w:rPr>
      </w:pPr>
    </w:p>
    <w:p w:rsidR="001C6D11" w:rsidRDefault="001C6D11" w:rsidP="0030096B">
      <w:pPr>
        <w:pStyle w:val="Ingenmellomrom"/>
        <w:spacing w:line="276" w:lineRule="auto"/>
        <w:jc w:val="both"/>
        <w:rPr>
          <w:rFonts w:asciiTheme="majorHAnsi" w:hAnsiTheme="majorHAnsi"/>
          <w:b/>
          <w:sz w:val="28"/>
          <w:szCs w:val="22"/>
          <w:u w:val="single"/>
          <w:lang w:val="en-US"/>
        </w:rPr>
      </w:pPr>
    </w:p>
    <w:p w:rsidR="000F76EA" w:rsidRDefault="000F76EA" w:rsidP="0030096B">
      <w:pPr>
        <w:pStyle w:val="Ingenmellomrom"/>
        <w:spacing w:line="276" w:lineRule="auto"/>
        <w:jc w:val="both"/>
        <w:rPr>
          <w:rFonts w:asciiTheme="majorHAnsi" w:hAnsiTheme="majorHAnsi"/>
          <w:b/>
          <w:sz w:val="28"/>
          <w:szCs w:val="22"/>
          <w:u w:val="single"/>
          <w:lang w:val="en-US"/>
        </w:rPr>
      </w:pPr>
    </w:p>
    <w:p w:rsidR="001C6D11" w:rsidRPr="003A55FA" w:rsidRDefault="001C6D11" w:rsidP="0030096B">
      <w:pPr>
        <w:pStyle w:val="Ingenmellomrom"/>
        <w:spacing w:line="276" w:lineRule="auto"/>
        <w:jc w:val="both"/>
        <w:rPr>
          <w:rFonts w:asciiTheme="majorHAnsi" w:hAnsiTheme="majorHAnsi"/>
          <w:b/>
          <w:sz w:val="28"/>
          <w:szCs w:val="22"/>
          <w:u w:val="single"/>
          <w:lang w:val="en-US"/>
        </w:rPr>
      </w:pPr>
    </w:p>
    <w:p w:rsidR="0030096B" w:rsidRPr="003A55FA" w:rsidRDefault="0030096B" w:rsidP="0030096B">
      <w:pPr>
        <w:pStyle w:val="Ingenmellomrom"/>
        <w:spacing w:line="276" w:lineRule="auto"/>
        <w:jc w:val="both"/>
        <w:rPr>
          <w:rFonts w:asciiTheme="majorHAnsi" w:hAnsiTheme="majorHAnsi" w:cs="Calibri"/>
          <w:sz w:val="22"/>
          <w:szCs w:val="22"/>
          <w:lang w:val="en-US"/>
        </w:rPr>
      </w:pPr>
      <w:r w:rsidRPr="003A55FA">
        <w:rPr>
          <w:rFonts w:asciiTheme="majorHAnsi" w:hAnsiTheme="majorHAnsi"/>
          <w:b/>
          <w:sz w:val="28"/>
          <w:szCs w:val="22"/>
          <w:u w:val="single"/>
          <w:lang w:val="en-US"/>
        </w:rPr>
        <w:t>The Ethics of War and Peace</w:t>
      </w:r>
      <w:r w:rsidRPr="003A55FA">
        <w:rPr>
          <w:rFonts w:asciiTheme="majorHAnsi" w:hAnsiTheme="majorHAnsi"/>
          <w:sz w:val="22"/>
          <w:szCs w:val="22"/>
          <w:lang w:val="en-US"/>
        </w:rPr>
        <w:t xml:space="preserve"> </w:t>
      </w:r>
      <w:r w:rsidRPr="003A55FA">
        <w:rPr>
          <w:rFonts w:asciiTheme="minorHAnsi" w:hAnsiTheme="minorHAnsi" w:cs="Calibri"/>
          <w:sz w:val="22"/>
          <w:szCs w:val="22"/>
          <w:lang w:val="en-US"/>
        </w:rPr>
        <w:t>(10 credits)</w:t>
      </w:r>
    </w:p>
    <w:p w:rsidR="00E0261B" w:rsidRDefault="00E0261B" w:rsidP="0030096B">
      <w:pPr>
        <w:pStyle w:val="Ingenmellomrom"/>
        <w:spacing w:line="276" w:lineRule="auto"/>
        <w:jc w:val="both"/>
        <w:rPr>
          <w:rFonts w:asciiTheme="minorHAnsi" w:hAnsiTheme="minorHAnsi"/>
          <w:sz w:val="22"/>
          <w:szCs w:val="22"/>
          <w:lang w:val="en-US"/>
        </w:rPr>
      </w:pPr>
    </w:p>
    <w:p w:rsidR="0030096B" w:rsidRPr="000F76EA" w:rsidRDefault="0030096B" w:rsidP="0030096B">
      <w:pPr>
        <w:pStyle w:val="Ingenmellomrom"/>
        <w:spacing w:line="276" w:lineRule="auto"/>
        <w:jc w:val="both"/>
        <w:rPr>
          <w:rFonts w:asciiTheme="minorHAnsi" w:hAnsiTheme="minorHAnsi"/>
          <w:sz w:val="22"/>
          <w:szCs w:val="22"/>
          <w:lang w:val="en-US"/>
        </w:rPr>
      </w:pPr>
      <w:r w:rsidRPr="0030096B">
        <w:rPr>
          <w:rFonts w:asciiTheme="minorHAnsi" w:hAnsiTheme="minorHAnsi"/>
          <w:sz w:val="22"/>
          <w:szCs w:val="22"/>
          <w:lang w:val="en-US"/>
        </w:rPr>
        <w:t xml:space="preserve">The last 100 years have seen brutal wars, murderous totalitarian regimes, genocide, and nuclear weapons. </w:t>
      </w:r>
      <w:r w:rsidRPr="000F76EA">
        <w:rPr>
          <w:rFonts w:asciiTheme="minorHAnsi" w:hAnsiTheme="minorHAnsi"/>
          <w:sz w:val="22"/>
          <w:szCs w:val="22"/>
          <w:lang w:val="en-US"/>
        </w:rPr>
        <w:t xml:space="preserve">But we have also witnessed – to a certain extent </w:t>
      </w:r>
      <w:r w:rsidRPr="000F76EA">
        <w:rPr>
          <w:rFonts w:asciiTheme="minorHAnsi" w:hAnsiTheme="minorHAnsi"/>
          <w:i/>
          <w:iCs/>
          <w:sz w:val="22"/>
          <w:szCs w:val="22"/>
          <w:lang w:val="en-US"/>
        </w:rPr>
        <w:t>because</w:t>
      </w:r>
      <w:r w:rsidRPr="000F76EA">
        <w:rPr>
          <w:rFonts w:asciiTheme="minorHAnsi" w:hAnsiTheme="minorHAnsi"/>
          <w:iCs/>
          <w:sz w:val="22"/>
          <w:szCs w:val="22"/>
          <w:lang w:val="en-US"/>
        </w:rPr>
        <w:t xml:space="preserve"> of </w:t>
      </w:r>
      <w:r w:rsidRPr="000F76EA">
        <w:rPr>
          <w:rFonts w:asciiTheme="minorHAnsi" w:hAnsiTheme="minorHAnsi"/>
          <w:sz w:val="22"/>
          <w:szCs w:val="22"/>
          <w:lang w:val="en-US"/>
        </w:rPr>
        <w:t xml:space="preserve">the facts just mentioned – an unprecedented development of international law, a great resurgence of interest in international ethics and the ethics of war, humanitarian initiatives on a large scale, and the founding of international organizations such as the United Nations, designed to foster peace and international cooperation. </w:t>
      </w:r>
    </w:p>
    <w:p w:rsidR="0030096B" w:rsidRPr="000F76EA" w:rsidRDefault="0030096B" w:rsidP="0030096B">
      <w:pPr>
        <w:pStyle w:val="Ingenmellomrom"/>
        <w:spacing w:line="276" w:lineRule="auto"/>
        <w:jc w:val="both"/>
        <w:rPr>
          <w:rFonts w:asciiTheme="minorHAnsi" w:hAnsiTheme="minorHAnsi"/>
          <w:sz w:val="22"/>
          <w:szCs w:val="22"/>
          <w:lang w:val="en-US"/>
        </w:rPr>
      </w:pPr>
    </w:p>
    <w:p w:rsidR="0030096B" w:rsidRPr="000F76EA" w:rsidRDefault="0030096B" w:rsidP="0030096B">
      <w:pPr>
        <w:pStyle w:val="Ingenmellomrom"/>
        <w:spacing w:line="276" w:lineRule="auto"/>
        <w:jc w:val="both"/>
        <w:rPr>
          <w:rFonts w:asciiTheme="minorHAnsi" w:hAnsiTheme="minorHAnsi"/>
          <w:sz w:val="22"/>
          <w:szCs w:val="22"/>
          <w:lang w:val="en-US"/>
        </w:rPr>
      </w:pPr>
      <w:r w:rsidRPr="0030096B">
        <w:rPr>
          <w:rFonts w:asciiTheme="minorHAnsi" w:hAnsiTheme="minorHAnsi"/>
          <w:sz w:val="22"/>
          <w:szCs w:val="22"/>
          <w:lang w:val="en-US"/>
        </w:rPr>
        <w:t>In this course, we will delve into the contents and background of one of the most important developments of late 20</w:t>
      </w:r>
      <w:r w:rsidRPr="0030096B">
        <w:rPr>
          <w:rFonts w:asciiTheme="minorHAnsi" w:hAnsiTheme="minorHAnsi"/>
          <w:sz w:val="22"/>
          <w:szCs w:val="22"/>
          <w:vertAlign w:val="superscript"/>
          <w:lang w:val="en-US"/>
        </w:rPr>
        <w:t>th</w:t>
      </w:r>
      <w:r w:rsidRPr="0030096B">
        <w:rPr>
          <w:rFonts w:asciiTheme="minorHAnsi" w:hAnsiTheme="minorHAnsi"/>
          <w:sz w:val="22"/>
          <w:szCs w:val="22"/>
          <w:lang w:val="en-US"/>
        </w:rPr>
        <w:t xml:space="preserve"> century thought about war: namely, the resurgence of the “just war” idea. </w:t>
      </w:r>
      <w:r w:rsidRPr="000F76EA">
        <w:rPr>
          <w:rFonts w:asciiTheme="minorHAnsi" w:hAnsiTheme="minorHAnsi"/>
          <w:sz w:val="22"/>
          <w:szCs w:val="22"/>
          <w:lang w:val="en-US"/>
        </w:rPr>
        <w:t>The idea of justice in war, and the need to restrain the use of violent force, has a long history in the Western tradition, with interesting parallels in other traditions. It is different from political realism on the one hand and from pacifism on the other, yet shares important traits with both.</w:t>
      </w:r>
    </w:p>
    <w:p w:rsidR="0030096B" w:rsidRPr="000F76EA" w:rsidRDefault="0030096B" w:rsidP="0030096B">
      <w:pPr>
        <w:pStyle w:val="Ingenmellomrom"/>
        <w:spacing w:line="276" w:lineRule="auto"/>
        <w:jc w:val="both"/>
        <w:rPr>
          <w:rFonts w:asciiTheme="minorHAnsi" w:hAnsiTheme="minorHAnsi"/>
          <w:sz w:val="22"/>
          <w:szCs w:val="22"/>
          <w:lang w:val="en-US"/>
        </w:rPr>
      </w:pPr>
    </w:p>
    <w:p w:rsidR="0030096B" w:rsidRPr="00044100" w:rsidRDefault="0030096B" w:rsidP="0030096B">
      <w:pPr>
        <w:pStyle w:val="Ingenmellomrom"/>
        <w:spacing w:line="276" w:lineRule="auto"/>
        <w:jc w:val="both"/>
        <w:rPr>
          <w:rFonts w:asciiTheme="minorHAnsi" w:hAnsiTheme="minorHAnsi"/>
          <w:sz w:val="22"/>
          <w:szCs w:val="22"/>
          <w:lang w:val="en-US"/>
        </w:rPr>
      </w:pPr>
      <w:r w:rsidRPr="0030096B">
        <w:rPr>
          <w:rFonts w:asciiTheme="minorHAnsi" w:hAnsiTheme="minorHAnsi"/>
          <w:sz w:val="22"/>
          <w:szCs w:val="22"/>
          <w:lang w:val="en-US"/>
        </w:rPr>
        <w:t xml:space="preserve">The course will analyze some of the most important contributions to the ethics of war. </w:t>
      </w:r>
      <w:r w:rsidRPr="000F76EA">
        <w:rPr>
          <w:rFonts w:asciiTheme="minorHAnsi" w:hAnsiTheme="minorHAnsi"/>
          <w:sz w:val="22"/>
          <w:szCs w:val="22"/>
          <w:lang w:val="en-US"/>
        </w:rPr>
        <w:t xml:space="preserve">We will first look at the basic rationale for, and organizing of, the just war idea in modern texts, by focusing on excerpts from Michael </w:t>
      </w:r>
      <w:proofErr w:type="spellStart"/>
      <w:r w:rsidRPr="000F76EA">
        <w:rPr>
          <w:rFonts w:asciiTheme="minorHAnsi" w:hAnsiTheme="minorHAnsi"/>
          <w:sz w:val="22"/>
          <w:szCs w:val="22"/>
          <w:lang w:val="en-US"/>
        </w:rPr>
        <w:t>Walzer’s</w:t>
      </w:r>
      <w:proofErr w:type="spellEnd"/>
      <w:r w:rsidRPr="000F76EA">
        <w:rPr>
          <w:rFonts w:asciiTheme="minorHAnsi" w:hAnsiTheme="minorHAnsi"/>
          <w:sz w:val="22"/>
          <w:szCs w:val="22"/>
          <w:lang w:val="en-US"/>
        </w:rPr>
        <w:t xml:space="preserve"> seminal </w:t>
      </w:r>
      <w:r w:rsidRPr="000F76EA">
        <w:rPr>
          <w:rFonts w:asciiTheme="minorHAnsi" w:hAnsiTheme="minorHAnsi"/>
          <w:i/>
          <w:iCs/>
          <w:sz w:val="22"/>
          <w:szCs w:val="22"/>
          <w:lang w:val="en-US"/>
        </w:rPr>
        <w:t>Just and Unjust Wars</w:t>
      </w:r>
      <w:r w:rsidRPr="000F76EA">
        <w:rPr>
          <w:rFonts w:asciiTheme="minorHAnsi" w:hAnsiTheme="minorHAnsi"/>
          <w:sz w:val="22"/>
          <w:szCs w:val="22"/>
          <w:lang w:val="en-US"/>
        </w:rPr>
        <w:t xml:space="preserve"> together with other important texts. </w:t>
      </w:r>
      <w:r w:rsidRPr="00044100">
        <w:rPr>
          <w:rFonts w:asciiTheme="minorHAnsi" w:hAnsiTheme="minorHAnsi"/>
          <w:sz w:val="22"/>
          <w:szCs w:val="22"/>
          <w:lang w:val="en-US"/>
        </w:rPr>
        <w:t xml:space="preserve">Thereafter, we will study texts from some key historical figures who have contributed to the ethics of war, before finishing the semester with a return to our own age and current debates. </w:t>
      </w:r>
    </w:p>
    <w:p w:rsidR="0030096B" w:rsidRPr="00044100" w:rsidRDefault="0030096B" w:rsidP="0030096B">
      <w:pPr>
        <w:pStyle w:val="Ingenmellomrom"/>
        <w:spacing w:line="276" w:lineRule="auto"/>
        <w:jc w:val="both"/>
        <w:rPr>
          <w:rFonts w:asciiTheme="minorHAnsi" w:hAnsiTheme="minorHAnsi"/>
          <w:sz w:val="22"/>
          <w:szCs w:val="22"/>
          <w:lang w:val="en-US"/>
        </w:rPr>
      </w:pPr>
    </w:p>
    <w:p w:rsidR="0030096B" w:rsidRPr="000F76EA" w:rsidRDefault="0030096B" w:rsidP="0030096B">
      <w:pPr>
        <w:pStyle w:val="Ingenmellomrom"/>
        <w:spacing w:line="276" w:lineRule="auto"/>
        <w:jc w:val="both"/>
        <w:rPr>
          <w:rFonts w:asciiTheme="minorHAnsi" w:hAnsiTheme="minorHAnsi"/>
          <w:sz w:val="22"/>
          <w:szCs w:val="22"/>
          <w:lang w:val="en-US"/>
        </w:rPr>
      </w:pPr>
      <w:r w:rsidRPr="0030096B">
        <w:rPr>
          <w:rFonts w:asciiTheme="minorHAnsi" w:hAnsiTheme="minorHAnsi"/>
          <w:sz w:val="22"/>
          <w:szCs w:val="22"/>
          <w:lang w:val="en-US"/>
        </w:rPr>
        <w:t xml:space="preserve">The aim of the course is to gain intimate knowledge of the main ethical concepts we need to know in order to be able to debate the morality of using armed force, and to relate this to the quest for stable, peaceful solutions to armed conflict. </w:t>
      </w:r>
      <w:r w:rsidRPr="000F76EA">
        <w:rPr>
          <w:rFonts w:asciiTheme="minorHAnsi" w:hAnsiTheme="minorHAnsi"/>
          <w:sz w:val="22"/>
          <w:szCs w:val="22"/>
          <w:lang w:val="en-US"/>
        </w:rPr>
        <w:t>We will be debating both the question of when to use armed force (</w:t>
      </w:r>
      <w:proofErr w:type="spellStart"/>
      <w:r w:rsidRPr="000F76EA">
        <w:rPr>
          <w:rFonts w:asciiTheme="minorHAnsi" w:hAnsiTheme="minorHAnsi"/>
          <w:i/>
          <w:iCs/>
          <w:sz w:val="22"/>
          <w:szCs w:val="22"/>
          <w:lang w:val="en-US"/>
        </w:rPr>
        <w:t>ius</w:t>
      </w:r>
      <w:proofErr w:type="spellEnd"/>
      <w:r w:rsidRPr="000F76EA">
        <w:rPr>
          <w:rFonts w:asciiTheme="minorHAnsi" w:hAnsiTheme="minorHAnsi"/>
          <w:i/>
          <w:iCs/>
          <w:sz w:val="22"/>
          <w:szCs w:val="22"/>
          <w:lang w:val="en-US"/>
        </w:rPr>
        <w:t xml:space="preserve"> ad bellum</w:t>
      </w:r>
      <w:r w:rsidRPr="000F76EA">
        <w:rPr>
          <w:rFonts w:asciiTheme="minorHAnsi" w:hAnsiTheme="minorHAnsi"/>
          <w:sz w:val="22"/>
          <w:szCs w:val="22"/>
          <w:lang w:val="en-US"/>
        </w:rPr>
        <w:t>) and how to employ it (</w:t>
      </w:r>
      <w:proofErr w:type="spellStart"/>
      <w:r w:rsidRPr="000F76EA">
        <w:rPr>
          <w:rFonts w:asciiTheme="minorHAnsi" w:hAnsiTheme="minorHAnsi"/>
          <w:i/>
          <w:iCs/>
          <w:sz w:val="22"/>
          <w:szCs w:val="22"/>
          <w:lang w:val="en-US"/>
        </w:rPr>
        <w:t>ius</w:t>
      </w:r>
      <w:proofErr w:type="spellEnd"/>
      <w:r w:rsidRPr="000F76EA">
        <w:rPr>
          <w:rFonts w:asciiTheme="minorHAnsi" w:hAnsiTheme="minorHAnsi"/>
          <w:i/>
          <w:iCs/>
          <w:sz w:val="22"/>
          <w:szCs w:val="22"/>
          <w:lang w:val="en-US"/>
        </w:rPr>
        <w:t xml:space="preserve"> in </w:t>
      </w:r>
      <w:proofErr w:type="gramStart"/>
      <w:r w:rsidRPr="000F76EA">
        <w:rPr>
          <w:rFonts w:asciiTheme="minorHAnsi" w:hAnsiTheme="minorHAnsi"/>
          <w:i/>
          <w:iCs/>
          <w:sz w:val="22"/>
          <w:szCs w:val="22"/>
          <w:lang w:val="en-US"/>
        </w:rPr>
        <w:t>bello</w:t>
      </w:r>
      <w:proofErr w:type="gramEnd"/>
      <w:r w:rsidRPr="000F76EA">
        <w:rPr>
          <w:rFonts w:asciiTheme="minorHAnsi" w:hAnsiTheme="minorHAnsi"/>
          <w:sz w:val="22"/>
          <w:szCs w:val="22"/>
          <w:lang w:val="en-US"/>
        </w:rPr>
        <w:t xml:space="preserve">). Since these questions are intimately related to questions about how war can end peacefully, and indeed how war can be avoided overall, we have decided to call the course “The Ethics of War </w:t>
      </w:r>
      <w:r w:rsidRPr="000F76EA">
        <w:rPr>
          <w:rFonts w:asciiTheme="minorHAnsi" w:hAnsiTheme="minorHAnsi"/>
          <w:i/>
          <w:sz w:val="22"/>
          <w:szCs w:val="22"/>
          <w:lang w:val="en-US"/>
        </w:rPr>
        <w:t>and Peace</w:t>
      </w:r>
      <w:r w:rsidRPr="000F76EA">
        <w:rPr>
          <w:rFonts w:asciiTheme="minorHAnsi" w:hAnsiTheme="minorHAnsi"/>
          <w:sz w:val="22"/>
          <w:szCs w:val="22"/>
          <w:lang w:val="en-US"/>
        </w:rPr>
        <w:t>”, even though our focus is on the use of armed force.</w:t>
      </w:r>
    </w:p>
    <w:p w:rsidR="0030096B" w:rsidRDefault="0030096B" w:rsidP="0030096B">
      <w:pPr>
        <w:pStyle w:val="Ingenmellomrom"/>
        <w:spacing w:line="276" w:lineRule="auto"/>
        <w:jc w:val="both"/>
        <w:rPr>
          <w:rFonts w:asciiTheme="minorHAnsi" w:hAnsiTheme="minorHAnsi"/>
          <w:sz w:val="22"/>
          <w:szCs w:val="22"/>
          <w:lang w:val="en-US"/>
        </w:rPr>
      </w:pPr>
    </w:p>
    <w:p w:rsidR="000F76EA" w:rsidRDefault="000F76EA" w:rsidP="0030096B">
      <w:pPr>
        <w:pStyle w:val="Ingenmellomrom"/>
        <w:spacing w:line="276" w:lineRule="auto"/>
        <w:jc w:val="both"/>
        <w:rPr>
          <w:rFonts w:asciiTheme="minorHAnsi" w:hAnsiTheme="minorHAnsi"/>
          <w:sz w:val="22"/>
          <w:szCs w:val="22"/>
          <w:lang w:val="en-US"/>
        </w:rPr>
      </w:pPr>
    </w:p>
    <w:p w:rsidR="000F76EA" w:rsidRDefault="000F76EA" w:rsidP="0030096B">
      <w:pPr>
        <w:pStyle w:val="Ingenmellomrom"/>
        <w:spacing w:line="276" w:lineRule="auto"/>
        <w:jc w:val="both"/>
        <w:rPr>
          <w:rFonts w:asciiTheme="minorHAnsi" w:hAnsiTheme="minorHAnsi"/>
          <w:sz w:val="22"/>
          <w:szCs w:val="22"/>
          <w:lang w:val="en-US"/>
        </w:rPr>
      </w:pPr>
    </w:p>
    <w:p w:rsidR="000F76EA" w:rsidRDefault="000F76EA" w:rsidP="0030096B">
      <w:pPr>
        <w:pStyle w:val="Ingenmellomrom"/>
        <w:spacing w:line="276" w:lineRule="auto"/>
        <w:jc w:val="both"/>
        <w:rPr>
          <w:rFonts w:asciiTheme="minorHAnsi" w:hAnsiTheme="minorHAnsi"/>
          <w:sz w:val="22"/>
          <w:szCs w:val="22"/>
          <w:lang w:val="en-US"/>
        </w:rPr>
      </w:pPr>
    </w:p>
    <w:p w:rsidR="0030096B" w:rsidRPr="000F76EA" w:rsidRDefault="0030096B" w:rsidP="0030096B">
      <w:pPr>
        <w:pStyle w:val="Ingenmellomrom"/>
        <w:spacing w:line="276" w:lineRule="auto"/>
        <w:jc w:val="both"/>
        <w:rPr>
          <w:rFonts w:asciiTheme="minorHAnsi" w:hAnsiTheme="minorHAnsi"/>
          <w:b/>
          <w:lang w:val="en-US"/>
        </w:rPr>
      </w:pPr>
      <w:r w:rsidRPr="000F76EA">
        <w:rPr>
          <w:rFonts w:asciiTheme="minorHAnsi" w:hAnsiTheme="minorHAnsi"/>
          <w:b/>
          <w:lang w:val="en-US"/>
        </w:rPr>
        <w:lastRenderedPageBreak/>
        <w:t>Learning outcomes</w:t>
      </w:r>
    </w:p>
    <w:p w:rsidR="0030096B" w:rsidRPr="000F76EA" w:rsidRDefault="0030096B" w:rsidP="0030096B">
      <w:pPr>
        <w:pStyle w:val="Ingenmellomrom"/>
        <w:spacing w:line="276" w:lineRule="auto"/>
        <w:jc w:val="both"/>
        <w:rPr>
          <w:rFonts w:asciiTheme="minorHAnsi" w:hAnsiTheme="minorHAnsi"/>
          <w:sz w:val="22"/>
          <w:szCs w:val="22"/>
          <w:lang w:val="en-US"/>
        </w:rPr>
      </w:pPr>
      <w:r w:rsidRPr="000F76EA">
        <w:rPr>
          <w:rFonts w:asciiTheme="minorHAnsi" w:hAnsiTheme="minorHAnsi"/>
          <w:sz w:val="22"/>
          <w:szCs w:val="22"/>
          <w:lang w:val="en-US"/>
        </w:rPr>
        <w:t>The candidate shall be able to…</w:t>
      </w:r>
    </w:p>
    <w:p w:rsidR="0030096B" w:rsidRPr="000F76EA" w:rsidRDefault="0030096B" w:rsidP="0030096B">
      <w:pPr>
        <w:pStyle w:val="Ingenmellomrom"/>
        <w:spacing w:line="276" w:lineRule="auto"/>
        <w:jc w:val="both"/>
        <w:rPr>
          <w:rFonts w:asciiTheme="minorHAnsi" w:hAnsiTheme="minorHAnsi"/>
          <w:sz w:val="22"/>
          <w:szCs w:val="22"/>
          <w:u w:val="single"/>
          <w:lang w:val="en-US"/>
        </w:rPr>
      </w:pPr>
    </w:p>
    <w:p w:rsidR="0030096B" w:rsidRPr="0030096B" w:rsidRDefault="0030096B" w:rsidP="0030096B">
      <w:pPr>
        <w:pStyle w:val="Ingenmellomrom"/>
        <w:spacing w:line="276" w:lineRule="auto"/>
        <w:jc w:val="both"/>
        <w:rPr>
          <w:rFonts w:asciiTheme="minorHAnsi" w:hAnsiTheme="minorHAnsi"/>
          <w:sz w:val="22"/>
          <w:szCs w:val="22"/>
          <w:u w:val="single"/>
        </w:rPr>
      </w:pPr>
      <w:r w:rsidRPr="0030096B">
        <w:rPr>
          <w:rFonts w:asciiTheme="minorHAnsi" w:hAnsiTheme="minorHAnsi"/>
          <w:sz w:val="22"/>
          <w:szCs w:val="22"/>
          <w:u w:val="single"/>
        </w:rPr>
        <w:t>Knowledge</w:t>
      </w:r>
    </w:p>
    <w:p w:rsidR="0030096B" w:rsidRPr="0030096B" w:rsidRDefault="0030096B" w:rsidP="0030096B">
      <w:pPr>
        <w:pStyle w:val="Ingenmellomrom"/>
        <w:numPr>
          <w:ilvl w:val="0"/>
          <w:numId w:val="6"/>
        </w:numPr>
        <w:spacing w:line="276" w:lineRule="auto"/>
        <w:jc w:val="both"/>
        <w:rPr>
          <w:rFonts w:asciiTheme="minorHAnsi" w:hAnsiTheme="minorHAnsi"/>
          <w:sz w:val="22"/>
          <w:szCs w:val="22"/>
          <w:lang w:val="en-US"/>
        </w:rPr>
      </w:pPr>
      <w:r w:rsidRPr="0030096B">
        <w:rPr>
          <w:rFonts w:asciiTheme="minorHAnsi" w:hAnsiTheme="minorHAnsi"/>
          <w:sz w:val="22"/>
          <w:szCs w:val="22"/>
          <w:lang w:val="en-US"/>
        </w:rPr>
        <w:t xml:space="preserve">Gain knowledge of the historical development of international law pertaining to armed conflict, both </w:t>
      </w:r>
      <w:proofErr w:type="spellStart"/>
      <w:r w:rsidRPr="0030096B">
        <w:rPr>
          <w:rFonts w:asciiTheme="minorHAnsi" w:hAnsiTheme="minorHAnsi"/>
          <w:i/>
          <w:sz w:val="22"/>
          <w:szCs w:val="22"/>
          <w:lang w:val="en-US"/>
        </w:rPr>
        <w:t>ius</w:t>
      </w:r>
      <w:proofErr w:type="spellEnd"/>
      <w:r w:rsidRPr="0030096B">
        <w:rPr>
          <w:rFonts w:asciiTheme="minorHAnsi" w:hAnsiTheme="minorHAnsi"/>
          <w:i/>
          <w:sz w:val="22"/>
          <w:szCs w:val="22"/>
          <w:lang w:val="en-US"/>
        </w:rPr>
        <w:t xml:space="preserve"> </w:t>
      </w:r>
      <w:proofErr w:type="spellStart"/>
      <w:r w:rsidRPr="0030096B">
        <w:rPr>
          <w:rFonts w:asciiTheme="minorHAnsi" w:hAnsiTheme="minorHAnsi"/>
          <w:i/>
          <w:sz w:val="22"/>
          <w:szCs w:val="22"/>
          <w:lang w:val="en-US"/>
        </w:rPr>
        <w:t>ad</w:t>
      </w:r>
      <w:proofErr w:type="spellEnd"/>
      <w:r w:rsidRPr="0030096B">
        <w:rPr>
          <w:rFonts w:asciiTheme="minorHAnsi" w:hAnsiTheme="minorHAnsi"/>
          <w:i/>
          <w:sz w:val="22"/>
          <w:szCs w:val="22"/>
          <w:lang w:val="en-US"/>
        </w:rPr>
        <w:t xml:space="preserve"> bellum</w:t>
      </w:r>
      <w:r w:rsidRPr="0030096B">
        <w:rPr>
          <w:rFonts w:asciiTheme="minorHAnsi" w:hAnsiTheme="minorHAnsi"/>
          <w:sz w:val="22"/>
          <w:szCs w:val="22"/>
          <w:lang w:val="en-US"/>
        </w:rPr>
        <w:t xml:space="preserve"> and </w:t>
      </w:r>
      <w:proofErr w:type="spellStart"/>
      <w:r w:rsidRPr="0030096B">
        <w:rPr>
          <w:rFonts w:asciiTheme="minorHAnsi" w:hAnsiTheme="minorHAnsi"/>
          <w:i/>
          <w:sz w:val="22"/>
          <w:szCs w:val="22"/>
          <w:lang w:val="en-US"/>
        </w:rPr>
        <w:t>ius</w:t>
      </w:r>
      <w:proofErr w:type="spellEnd"/>
      <w:r w:rsidRPr="0030096B">
        <w:rPr>
          <w:rFonts w:asciiTheme="minorHAnsi" w:hAnsiTheme="minorHAnsi"/>
          <w:i/>
          <w:sz w:val="22"/>
          <w:szCs w:val="22"/>
          <w:lang w:val="en-US"/>
        </w:rPr>
        <w:t xml:space="preserve"> in </w:t>
      </w:r>
      <w:proofErr w:type="gramStart"/>
      <w:r w:rsidRPr="0030096B">
        <w:rPr>
          <w:rFonts w:asciiTheme="minorHAnsi" w:hAnsiTheme="minorHAnsi"/>
          <w:i/>
          <w:sz w:val="22"/>
          <w:szCs w:val="22"/>
          <w:lang w:val="en-US"/>
        </w:rPr>
        <w:t>bello</w:t>
      </w:r>
      <w:proofErr w:type="gramEnd"/>
      <w:r w:rsidRPr="0030096B">
        <w:rPr>
          <w:rFonts w:asciiTheme="minorHAnsi" w:hAnsiTheme="minorHAnsi"/>
          <w:sz w:val="22"/>
          <w:szCs w:val="22"/>
          <w:lang w:val="en-US"/>
        </w:rPr>
        <w:t>.</w:t>
      </w:r>
    </w:p>
    <w:p w:rsidR="0030096B" w:rsidRPr="0030096B" w:rsidRDefault="0030096B" w:rsidP="0030096B">
      <w:pPr>
        <w:pStyle w:val="Ingenmellomrom"/>
        <w:numPr>
          <w:ilvl w:val="0"/>
          <w:numId w:val="6"/>
        </w:numPr>
        <w:spacing w:line="276" w:lineRule="auto"/>
        <w:jc w:val="both"/>
        <w:rPr>
          <w:rFonts w:asciiTheme="minorHAnsi" w:hAnsiTheme="minorHAnsi"/>
          <w:sz w:val="22"/>
          <w:szCs w:val="22"/>
          <w:lang w:val="en-US"/>
        </w:rPr>
      </w:pPr>
      <w:r w:rsidRPr="0030096B">
        <w:rPr>
          <w:rFonts w:asciiTheme="minorHAnsi" w:hAnsiTheme="minorHAnsi"/>
          <w:sz w:val="22"/>
          <w:szCs w:val="22"/>
          <w:lang w:val="en-US"/>
        </w:rPr>
        <w:t>Discuss the concept of “just war”.</w:t>
      </w:r>
    </w:p>
    <w:p w:rsidR="0030096B" w:rsidRDefault="0030096B" w:rsidP="0030096B">
      <w:pPr>
        <w:pStyle w:val="Ingenmellomrom"/>
        <w:numPr>
          <w:ilvl w:val="0"/>
          <w:numId w:val="6"/>
        </w:numPr>
        <w:spacing w:line="276" w:lineRule="auto"/>
        <w:jc w:val="both"/>
        <w:rPr>
          <w:rFonts w:asciiTheme="minorHAnsi" w:hAnsiTheme="minorHAnsi"/>
          <w:sz w:val="22"/>
          <w:szCs w:val="22"/>
          <w:lang w:val="en-US"/>
        </w:rPr>
      </w:pPr>
      <w:r w:rsidRPr="0030096B">
        <w:rPr>
          <w:rFonts w:asciiTheme="minorHAnsi" w:hAnsiTheme="minorHAnsi"/>
          <w:sz w:val="22"/>
          <w:szCs w:val="22"/>
          <w:lang w:val="en-US"/>
        </w:rPr>
        <w:t>Explain how the just war tradition is different from political realism on the one hand and from pacifism on the other.</w:t>
      </w:r>
    </w:p>
    <w:p w:rsidR="0030096B" w:rsidRPr="0030096B" w:rsidRDefault="00226A7A" w:rsidP="0030096B">
      <w:pPr>
        <w:pStyle w:val="Ingenmellomrom"/>
        <w:spacing w:line="276" w:lineRule="auto"/>
        <w:jc w:val="both"/>
        <w:rPr>
          <w:rFonts w:asciiTheme="minorHAnsi" w:hAnsiTheme="minorHAnsi"/>
          <w:sz w:val="22"/>
          <w:szCs w:val="22"/>
          <w:u w:val="single"/>
        </w:rPr>
      </w:pPr>
      <w:r>
        <w:rPr>
          <w:rFonts w:asciiTheme="minorHAnsi" w:hAnsiTheme="minorHAnsi"/>
          <w:sz w:val="22"/>
          <w:szCs w:val="22"/>
          <w:u w:val="single"/>
        </w:rPr>
        <w:t>Skills</w:t>
      </w:r>
    </w:p>
    <w:p w:rsidR="0030096B" w:rsidRPr="0030096B" w:rsidRDefault="0030096B" w:rsidP="0030096B">
      <w:pPr>
        <w:pStyle w:val="Ingenmellomrom"/>
        <w:numPr>
          <w:ilvl w:val="0"/>
          <w:numId w:val="7"/>
        </w:numPr>
        <w:spacing w:line="276" w:lineRule="auto"/>
        <w:jc w:val="both"/>
        <w:rPr>
          <w:rFonts w:asciiTheme="minorHAnsi" w:hAnsiTheme="minorHAnsi"/>
          <w:sz w:val="22"/>
          <w:szCs w:val="22"/>
          <w:lang w:val="en-US"/>
        </w:rPr>
      </w:pPr>
      <w:r w:rsidRPr="0030096B">
        <w:rPr>
          <w:rFonts w:asciiTheme="minorHAnsi" w:hAnsiTheme="minorHAnsi"/>
          <w:sz w:val="22"/>
          <w:szCs w:val="22"/>
          <w:lang w:val="en-US"/>
        </w:rPr>
        <w:t>Evaluate arguments for and against use of armed force (</w:t>
      </w:r>
      <w:proofErr w:type="spellStart"/>
      <w:r w:rsidRPr="0030096B">
        <w:rPr>
          <w:rFonts w:asciiTheme="minorHAnsi" w:hAnsiTheme="minorHAnsi"/>
          <w:i/>
          <w:sz w:val="22"/>
          <w:szCs w:val="22"/>
          <w:lang w:val="en-US"/>
        </w:rPr>
        <w:t>ius</w:t>
      </w:r>
      <w:proofErr w:type="spellEnd"/>
      <w:r w:rsidRPr="0030096B">
        <w:rPr>
          <w:rFonts w:asciiTheme="minorHAnsi" w:hAnsiTheme="minorHAnsi"/>
          <w:i/>
          <w:sz w:val="22"/>
          <w:szCs w:val="22"/>
          <w:lang w:val="en-US"/>
        </w:rPr>
        <w:t xml:space="preserve"> ad bellum)</w:t>
      </w:r>
      <w:r w:rsidRPr="0030096B">
        <w:rPr>
          <w:rFonts w:asciiTheme="minorHAnsi" w:hAnsiTheme="minorHAnsi"/>
          <w:sz w:val="22"/>
          <w:szCs w:val="22"/>
          <w:lang w:val="en-US"/>
        </w:rPr>
        <w:t>.</w:t>
      </w:r>
    </w:p>
    <w:p w:rsidR="0030096B" w:rsidRDefault="0030096B" w:rsidP="0030096B">
      <w:pPr>
        <w:pStyle w:val="Ingenmellomrom"/>
        <w:numPr>
          <w:ilvl w:val="0"/>
          <w:numId w:val="7"/>
        </w:numPr>
        <w:spacing w:line="276" w:lineRule="auto"/>
        <w:jc w:val="both"/>
        <w:rPr>
          <w:rFonts w:asciiTheme="minorHAnsi" w:hAnsiTheme="minorHAnsi"/>
          <w:sz w:val="22"/>
          <w:szCs w:val="22"/>
          <w:lang w:val="en-US"/>
        </w:rPr>
      </w:pPr>
      <w:r w:rsidRPr="0030096B">
        <w:rPr>
          <w:rFonts w:asciiTheme="minorHAnsi" w:hAnsiTheme="minorHAnsi"/>
          <w:sz w:val="22"/>
          <w:szCs w:val="22"/>
          <w:lang w:val="en-US"/>
        </w:rPr>
        <w:t xml:space="preserve">Evaluate the </w:t>
      </w:r>
      <w:proofErr w:type="spellStart"/>
      <w:r w:rsidRPr="0030096B">
        <w:rPr>
          <w:rFonts w:asciiTheme="minorHAnsi" w:hAnsiTheme="minorHAnsi"/>
          <w:i/>
          <w:sz w:val="22"/>
          <w:szCs w:val="22"/>
          <w:lang w:val="en-US"/>
        </w:rPr>
        <w:t>ius</w:t>
      </w:r>
      <w:proofErr w:type="spellEnd"/>
      <w:r w:rsidRPr="0030096B">
        <w:rPr>
          <w:rFonts w:asciiTheme="minorHAnsi" w:hAnsiTheme="minorHAnsi"/>
          <w:i/>
          <w:sz w:val="22"/>
          <w:szCs w:val="22"/>
          <w:lang w:val="en-US"/>
        </w:rPr>
        <w:t xml:space="preserve"> in </w:t>
      </w:r>
      <w:proofErr w:type="gramStart"/>
      <w:r w:rsidRPr="0030096B">
        <w:rPr>
          <w:rFonts w:asciiTheme="minorHAnsi" w:hAnsiTheme="minorHAnsi"/>
          <w:i/>
          <w:sz w:val="22"/>
          <w:szCs w:val="22"/>
          <w:lang w:val="en-US"/>
        </w:rPr>
        <w:t>bello</w:t>
      </w:r>
      <w:proofErr w:type="gramEnd"/>
      <w:r w:rsidRPr="0030096B">
        <w:rPr>
          <w:rFonts w:asciiTheme="minorHAnsi" w:hAnsiTheme="minorHAnsi"/>
          <w:i/>
          <w:sz w:val="22"/>
          <w:szCs w:val="22"/>
          <w:lang w:val="en-US"/>
        </w:rPr>
        <w:t xml:space="preserve"> </w:t>
      </w:r>
      <w:r w:rsidRPr="0030096B">
        <w:rPr>
          <w:rFonts w:asciiTheme="minorHAnsi" w:hAnsiTheme="minorHAnsi"/>
          <w:sz w:val="22"/>
          <w:szCs w:val="22"/>
          <w:lang w:val="en-US"/>
        </w:rPr>
        <w:t>criteria for right conduct of war.</w:t>
      </w:r>
    </w:p>
    <w:p w:rsidR="0030096B" w:rsidRDefault="0030096B" w:rsidP="0030096B">
      <w:pPr>
        <w:pStyle w:val="Ingenmellomrom"/>
        <w:numPr>
          <w:ilvl w:val="0"/>
          <w:numId w:val="7"/>
        </w:numPr>
        <w:spacing w:line="276" w:lineRule="auto"/>
        <w:jc w:val="both"/>
        <w:rPr>
          <w:rFonts w:asciiTheme="minorHAnsi" w:hAnsiTheme="minorHAnsi"/>
          <w:sz w:val="22"/>
          <w:szCs w:val="22"/>
          <w:lang w:val="en-US"/>
        </w:rPr>
      </w:pPr>
      <w:r w:rsidRPr="0030096B">
        <w:rPr>
          <w:rFonts w:asciiTheme="minorHAnsi" w:hAnsiTheme="minorHAnsi"/>
          <w:sz w:val="22"/>
          <w:szCs w:val="22"/>
          <w:lang w:val="en-US"/>
        </w:rPr>
        <w:t xml:space="preserve">Use historical and contemporary examples to illustrate ethical dilemmas of war. </w:t>
      </w:r>
    </w:p>
    <w:p w:rsidR="0030096B" w:rsidRPr="0030096B" w:rsidRDefault="0030096B" w:rsidP="0030096B">
      <w:pPr>
        <w:pStyle w:val="Ingenmellomrom"/>
        <w:numPr>
          <w:ilvl w:val="0"/>
          <w:numId w:val="7"/>
        </w:numPr>
        <w:spacing w:line="276" w:lineRule="auto"/>
        <w:jc w:val="both"/>
        <w:rPr>
          <w:rFonts w:asciiTheme="minorHAnsi" w:hAnsiTheme="minorHAnsi"/>
          <w:sz w:val="22"/>
          <w:szCs w:val="22"/>
          <w:lang w:val="en-US"/>
        </w:rPr>
      </w:pPr>
      <w:r w:rsidRPr="0030096B">
        <w:rPr>
          <w:rFonts w:asciiTheme="minorHAnsi" w:hAnsiTheme="minorHAnsi"/>
          <w:sz w:val="22"/>
          <w:szCs w:val="22"/>
          <w:lang w:val="en-US"/>
        </w:rPr>
        <w:t xml:space="preserve">Refer to key literature on the ethics of war and peace. </w:t>
      </w:r>
    </w:p>
    <w:p w:rsidR="00E0261B" w:rsidRDefault="00E0261B" w:rsidP="0030096B">
      <w:pPr>
        <w:pStyle w:val="Ingenmellomrom"/>
        <w:spacing w:line="276" w:lineRule="auto"/>
        <w:jc w:val="both"/>
        <w:rPr>
          <w:rFonts w:asciiTheme="minorHAnsi" w:hAnsiTheme="minorHAnsi"/>
          <w:sz w:val="22"/>
          <w:szCs w:val="22"/>
          <w:lang w:val="en-US"/>
        </w:rPr>
      </w:pPr>
    </w:p>
    <w:p w:rsidR="0030096B" w:rsidRPr="0030096B" w:rsidRDefault="0030096B" w:rsidP="0030096B">
      <w:pPr>
        <w:pStyle w:val="Ingenmellomrom"/>
        <w:spacing w:line="276" w:lineRule="auto"/>
        <w:jc w:val="both"/>
        <w:rPr>
          <w:rFonts w:asciiTheme="minorHAnsi" w:hAnsiTheme="minorHAnsi"/>
          <w:sz w:val="22"/>
          <w:szCs w:val="22"/>
          <w:u w:val="single"/>
        </w:rPr>
      </w:pPr>
      <w:proofErr w:type="spellStart"/>
      <w:r w:rsidRPr="0030096B">
        <w:rPr>
          <w:rFonts w:asciiTheme="minorHAnsi" w:hAnsiTheme="minorHAnsi"/>
          <w:sz w:val="22"/>
          <w:szCs w:val="22"/>
          <w:u w:val="single"/>
        </w:rPr>
        <w:t>Competence</w:t>
      </w:r>
      <w:proofErr w:type="spellEnd"/>
    </w:p>
    <w:p w:rsidR="0030096B" w:rsidRPr="000F76EA" w:rsidRDefault="0030096B" w:rsidP="0030096B">
      <w:pPr>
        <w:pStyle w:val="Ingenmellomrom"/>
        <w:numPr>
          <w:ilvl w:val="0"/>
          <w:numId w:val="8"/>
        </w:numPr>
        <w:spacing w:line="276" w:lineRule="auto"/>
        <w:jc w:val="both"/>
        <w:rPr>
          <w:rFonts w:asciiTheme="minorHAnsi" w:hAnsiTheme="minorHAnsi"/>
          <w:sz w:val="22"/>
          <w:szCs w:val="22"/>
          <w:lang w:val="en-US"/>
        </w:rPr>
      </w:pPr>
      <w:r w:rsidRPr="000F76EA">
        <w:rPr>
          <w:rFonts w:asciiTheme="minorHAnsi" w:hAnsiTheme="minorHAnsi"/>
          <w:sz w:val="22"/>
          <w:szCs w:val="22"/>
          <w:lang w:val="en-US"/>
        </w:rPr>
        <w:t>Gain knowledge of central ethical concepts needed for discussing the ethics of the use of armed force.</w:t>
      </w:r>
    </w:p>
    <w:p w:rsidR="0030096B" w:rsidRPr="000F76EA" w:rsidRDefault="0030096B" w:rsidP="0030096B">
      <w:pPr>
        <w:pStyle w:val="Ingenmellomrom"/>
        <w:spacing w:line="276" w:lineRule="auto"/>
        <w:jc w:val="both"/>
        <w:rPr>
          <w:rFonts w:asciiTheme="minorHAnsi" w:hAnsiTheme="minorHAnsi"/>
          <w:sz w:val="22"/>
          <w:szCs w:val="22"/>
          <w:lang w:val="en-US"/>
        </w:rPr>
      </w:pPr>
    </w:p>
    <w:p w:rsidR="0030096B" w:rsidRPr="00BE765E" w:rsidRDefault="0030096B" w:rsidP="0030096B">
      <w:pPr>
        <w:pStyle w:val="Ingenmellomrom"/>
        <w:spacing w:line="276" w:lineRule="auto"/>
        <w:jc w:val="both"/>
        <w:rPr>
          <w:rStyle w:val="Utheving"/>
          <w:rFonts w:asciiTheme="minorHAnsi" w:hAnsiTheme="minorHAnsi"/>
          <w:color w:val="000000"/>
          <w:lang w:val="en-US"/>
        </w:rPr>
      </w:pPr>
      <w:r w:rsidRPr="00BE765E">
        <w:rPr>
          <w:rStyle w:val="Utheving"/>
          <w:rFonts w:asciiTheme="minorHAnsi" w:hAnsiTheme="minorHAnsi"/>
          <w:color w:val="000000"/>
          <w:lang w:val="en-US"/>
        </w:rPr>
        <w:t>Assessment</w:t>
      </w:r>
    </w:p>
    <w:p w:rsidR="0030096B" w:rsidRPr="0030096B" w:rsidRDefault="0030096B" w:rsidP="0030096B">
      <w:pPr>
        <w:pStyle w:val="Ingenmellomrom"/>
        <w:spacing w:line="276" w:lineRule="auto"/>
        <w:jc w:val="both"/>
        <w:rPr>
          <w:rFonts w:asciiTheme="minorHAnsi" w:hAnsiTheme="minorHAnsi"/>
          <w:i/>
          <w:color w:val="000000"/>
          <w:sz w:val="22"/>
          <w:szCs w:val="22"/>
        </w:rPr>
      </w:pPr>
      <w:r w:rsidRPr="0030096B">
        <w:rPr>
          <w:rFonts w:asciiTheme="minorHAnsi" w:hAnsiTheme="minorHAnsi"/>
          <w:i/>
          <w:color w:val="000000"/>
          <w:sz w:val="22"/>
          <w:szCs w:val="22"/>
        </w:rPr>
        <w:t>Requirement:</w:t>
      </w:r>
    </w:p>
    <w:p w:rsidR="0030096B" w:rsidRPr="000F76EA" w:rsidRDefault="0030096B" w:rsidP="00E0261B">
      <w:pPr>
        <w:pStyle w:val="Ingenmellomrom"/>
        <w:numPr>
          <w:ilvl w:val="0"/>
          <w:numId w:val="8"/>
        </w:numPr>
        <w:spacing w:line="276" w:lineRule="auto"/>
        <w:jc w:val="both"/>
        <w:rPr>
          <w:rFonts w:asciiTheme="minorHAnsi" w:hAnsiTheme="minorHAnsi"/>
          <w:sz w:val="22"/>
          <w:szCs w:val="22"/>
          <w:lang w:val="en-US"/>
        </w:rPr>
      </w:pPr>
      <w:r w:rsidRPr="000F76EA">
        <w:rPr>
          <w:rFonts w:asciiTheme="minorHAnsi" w:hAnsiTheme="minorHAnsi"/>
          <w:sz w:val="22"/>
          <w:szCs w:val="22"/>
          <w:lang w:val="en-US"/>
        </w:rPr>
        <w:t xml:space="preserve">Compulsory participation in discussions in the digital classroom. </w:t>
      </w:r>
    </w:p>
    <w:p w:rsidR="0030096B" w:rsidRPr="000F76EA" w:rsidRDefault="0030096B" w:rsidP="0030096B">
      <w:pPr>
        <w:pStyle w:val="Ingenmellomrom"/>
        <w:spacing w:line="276" w:lineRule="auto"/>
        <w:jc w:val="both"/>
        <w:rPr>
          <w:rFonts w:asciiTheme="minorHAnsi" w:hAnsiTheme="minorHAnsi"/>
          <w:i/>
          <w:sz w:val="22"/>
          <w:szCs w:val="22"/>
          <w:lang w:val="en-US"/>
        </w:rPr>
      </w:pPr>
    </w:p>
    <w:p w:rsidR="0030096B" w:rsidRPr="0030096B" w:rsidRDefault="0030096B" w:rsidP="0030096B">
      <w:pPr>
        <w:pStyle w:val="Ingenmellomrom"/>
        <w:spacing w:line="276" w:lineRule="auto"/>
        <w:jc w:val="both"/>
        <w:rPr>
          <w:rFonts w:asciiTheme="minorHAnsi" w:hAnsiTheme="minorHAnsi"/>
          <w:i/>
          <w:sz w:val="22"/>
          <w:szCs w:val="22"/>
        </w:rPr>
      </w:pPr>
      <w:proofErr w:type="spellStart"/>
      <w:r w:rsidRPr="0030096B">
        <w:rPr>
          <w:rFonts w:asciiTheme="minorHAnsi" w:hAnsiTheme="minorHAnsi"/>
          <w:i/>
          <w:sz w:val="22"/>
          <w:szCs w:val="22"/>
        </w:rPr>
        <w:t>Exam</w:t>
      </w:r>
      <w:proofErr w:type="spellEnd"/>
      <w:r w:rsidRPr="0030096B">
        <w:rPr>
          <w:rFonts w:asciiTheme="minorHAnsi" w:hAnsiTheme="minorHAnsi"/>
          <w:i/>
          <w:sz w:val="22"/>
          <w:szCs w:val="22"/>
        </w:rPr>
        <w:t>:</w:t>
      </w:r>
    </w:p>
    <w:p w:rsidR="0030096B" w:rsidRPr="00E0261B" w:rsidRDefault="0030096B" w:rsidP="00E0261B">
      <w:pPr>
        <w:pStyle w:val="Ingenmellomrom"/>
        <w:numPr>
          <w:ilvl w:val="0"/>
          <w:numId w:val="8"/>
        </w:numPr>
        <w:spacing w:line="276" w:lineRule="auto"/>
        <w:jc w:val="both"/>
        <w:rPr>
          <w:rFonts w:asciiTheme="minorHAnsi" w:hAnsiTheme="minorHAnsi"/>
          <w:sz w:val="22"/>
          <w:szCs w:val="22"/>
          <w:lang w:val="en-US"/>
        </w:rPr>
      </w:pPr>
      <w:r w:rsidRPr="00E0261B">
        <w:rPr>
          <w:rFonts w:asciiTheme="minorHAnsi" w:hAnsiTheme="minorHAnsi"/>
          <w:sz w:val="22"/>
          <w:szCs w:val="22"/>
          <w:lang w:val="en-US"/>
        </w:rPr>
        <w:t>Take home exam (individual essay); memo: 2500 words (+/- 10 % excluding front page and reference list) (60 % of the grade</w:t>
      </w:r>
      <w:r w:rsidRPr="00E0261B">
        <w:rPr>
          <w:rFonts w:asciiTheme="minorHAnsi" w:hAnsiTheme="minorHAnsi"/>
          <w:color w:val="000000"/>
          <w:sz w:val="22"/>
          <w:szCs w:val="22"/>
          <w:lang w:val="en-US"/>
        </w:rPr>
        <w:t>, grading system A – F)</w:t>
      </w:r>
    </w:p>
    <w:p w:rsidR="0030096B" w:rsidRPr="00E0261B" w:rsidRDefault="0030096B" w:rsidP="00E0261B">
      <w:pPr>
        <w:pStyle w:val="Ingenmellomrom"/>
        <w:numPr>
          <w:ilvl w:val="0"/>
          <w:numId w:val="8"/>
        </w:numPr>
        <w:spacing w:line="276" w:lineRule="auto"/>
        <w:jc w:val="both"/>
        <w:rPr>
          <w:rFonts w:asciiTheme="minorHAnsi" w:hAnsiTheme="minorHAnsi"/>
          <w:color w:val="000000"/>
          <w:sz w:val="22"/>
          <w:szCs w:val="22"/>
          <w:lang w:val="en-US"/>
        </w:rPr>
      </w:pPr>
      <w:r w:rsidRPr="00E0261B">
        <w:rPr>
          <w:rFonts w:asciiTheme="minorHAnsi" w:hAnsiTheme="minorHAnsi"/>
          <w:sz w:val="22"/>
          <w:szCs w:val="22"/>
          <w:lang w:val="en-US"/>
        </w:rPr>
        <w:t>3 hour written exam (40 % of the grade</w:t>
      </w:r>
      <w:r w:rsidRPr="00E0261B">
        <w:rPr>
          <w:rFonts w:asciiTheme="minorHAnsi" w:hAnsiTheme="minorHAnsi"/>
          <w:color w:val="000000"/>
          <w:sz w:val="22"/>
          <w:szCs w:val="22"/>
          <w:lang w:val="en-US"/>
        </w:rPr>
        <w:t>, grading system A – F)</w:t>
      </w:r>
    </w:p>
    <w:p w:rsidR="0030096B" w:rsidRPr="00E0261B" w:rsidRDefault="0030096B" w:rsidP="0030096B">
      <w:pPr>
        <w:pStyle w:val="Ingenmellomrom"/>
        <w:spacing w:line="276" w:lineRule="auto"/>
        <w:jc w:val="both"/>
        <w:rPr>
          <w:rFonts w:asciiTheme="minorHAnsi" w:hAnsiTheme="minorHAnsi"/>
          <w:color w:val="000000"/>
          <w:sz w:val="22"/>
          <w:szCs w:val="22"/>
          <w:lang w:val="en-US"/>
        </w:rPr>
      </w:pPr>
    </w:p>
    <w:p w:rsidR="00FC506F" w:rsidRPr="00BE765E" w:rsidRDefault="00E0261B" w:rsidP="0030096B">
      <w:pPr>
        <w:pStyle w:val="Ingenmellomrom"/>
        <w:spacing w:line="276" w:lineRule="auto"/>
        <w:jc w:val="both"/>
        <w:rPr>
          <w:rFonts w:asciiTheme="minorHAnsi" w:hAnsiTheme="minorHAnsi"/>
          <w:b/>
          <w:color w:val="000000"/>
          <w:lang w:val="en-US"/>
        </w:rPr>
      </w:pPr>
      <w:r w:rsidRPr="00BE765E">
        <w:rPr>
          <w:rFonts w:asciiTheme="minorHAnsi" w:hAnsiTheme="minorHAnsi"/>
          <w:b/>
          <w:color w:val="000000"/>
          <w:lang w:val="en-US"/>
        </w:rPr>
        <w:t>L</w:t>
      </w:r>
      <w:r w:rsidR="0030096B" w:rsidRPr="00BE765E">
        <w:rPr>
          <w:rFonts w:asciiTheme="minorHAnsi" w:hAnsiTheme="minorHAnsi"/>
          <w:b/>
          <w:color w:val="000000"/>
          <w:lang w:val="en-US"/>
        </w:rPr>
        <w:t xml:space="preserve">ecturer </w:t>
      </w:r>
    </w:p>
    <w:p w:rsidR="00E0261B" w:rsidRPr="00226A7A" w:rsidRDefault="000F76EA" w:rsidP="0030096B">
      <w:pPr>
        <w:pStyle w:val="Ingenmellomrom"/>
        <w:spacing w:line="276" w:lineRule="auto"/>
        <w:jc w:val="both"/>
        <w:rPr>
          <w:rFonts w:asciiTheme="minorHAnsi" w:hAnsiTheme="minorHAnsi"/>
          <w:sz w:val="22"/>
          <w:szCs w:val="22"/>
          <w:lang w:val="en-US"/>
        </w:rPr>
      </w:pPr>
      <w:hyperlink r:id="rId9" w:history="1">
        <w:r w:rsidR="00E0261B" w:rsidRPr="008F5B70">
          <w:rPr>
            <w:rStyle w:val="Hyperkobling"/>
            <w:rFonts w:asciiTheme="minorHAnsi" w:hAnsiTheme="minorHAnsi"/>
            <w:i/>
            <w:sz w:val="22"/>
            <w:szCs w:val="22"/>
            <w:lang w:val="en-US"/>
          </w:rPr>
          <w:t>Professor</w:t>
        </w:r>
        <w:r w:rsidR="00FB0ADC" w:rsidRPr="008F5B70">
          <w:rPr>
            <w:rStyle w:val="Hyperkobling"/>
            <w:rFonts w:asciiTheme="minorHAnsi" w:hAnsiTheme="minorHAnsi"/>
            <w:i/>
            <w:sz w:val="22"/>
            <w:szCs w:val="22"/>
            <w:lang w:val="en-US"/>
          </w:rPr>
          <w:t xml:space="preserve"> Henrik Syse</w:t>
        </w:r>
      </w:hyperlink>
      <w:proofErr w:type="gramStart"/>
      <w:r w:rsidR="00B3706E">
        <w:rPr>
          <w:rFonts w:asciiTheme="minorHAnsi" w:hAnsiTheme="minorHAnsi"/>
          <w:sz w:val="22"/>
          <w:szCs w:val="22"/>
          <w:lang w:val="en-US"/>
        </w:rPr>
        <w:t>,</w:t>
      </w:r>
      <w:proofErr w:type="gramEnd"/>
      <w:r w:rsidR="00B3706E">
        <w:rPr>
          <w:rFonts w:asciiTheme="minorHAnsi" w:hAnsiTheme="minorHAnsi"/>
          <w:sz w:val="22"/>
          <w:szCs w:val="22"/>
          <w:lang w:val="en-US"/>
        </w:rPr>
        <w:t xml:space="preserve"> </w:t>
      </w:r>
      <w:r w:rsidR="00044100">
        <w:rPr>
          <w:rFonts w:asciiTheme="minorHAnsi" w:hAnsiTheme="minorHAnsi"/>
          <w:sz w:val="22"/>
          <w:szCs w:val="22"/>
          <w:lang w:val="en-US"/>
        </w:rPr>
        <w:t xml:space="preserve">is one of Norway’s foremost philosophers and lecturers. He is a </w:t>
      </w:r>
      <w:r w:rsidR="00E0261B" w:rsidRPr="00E0261B">
        <w:rPr>
          <w:rFonts w:asciiTheme="minorHAnsi" w:hAnsiTheme="minorHAnsi"/>
          <w:sz w:val="22"/>
          <w:szCs w:val="22"/>
          <w:lang w:val="en-US"/>
        </w:rPr>
        <w:t>Research Professor</w:t>
      </w:r>
      <w:r w:rsidR="00E0261B">
        <w:rPr>
          <w:rFonts w:asciiTheme="minorHAnsi" w:hAnsiTheme="minorHAnsi"/>
          <w:sz w:val="22"/>
          <w:szCs w:val="22"/>
          <w:lang w:val="en-US"/>
        </w:rPr>
        <w:t xml:space="preserve"> at</w:t>
      </w:r>
      <w:r w:rsidR="00B3706E">
        <w:rPr>
          <w:rFonts w:asciiTheme="minorHAnsi" w:hAnsiTheme="minorHAnsi"/>
          <w:sz w:val="22"/>
          <w:szCs w:val="22"/>
          <w:lang w:val="en-US"/>
        </w:rPr>
        <w:t xml:space="preserve"> </w:t>
      </w:r>
      <w:r w:rsidR="00FB0ADC" w:rsidRPr="00E0261B">
        <w:rPr>
          <w:rFonts w:asciiTheme="minorHAnsi" w:hAnsiTheme="minorHAnsi"/>
          <w:sz w:val="22"/>
          <w:szCs w:val="22"/>
          <w:lang w:val="en-US"/>
        </w:rPr>
        <w:t>Peace Research Institute</w:t>
      </w:r>
      <w:r w:rsidR="00B3706E">
        <w:rPr>
          <w:rFonts w:asciiTheme="minorHAnsi" w:hAnsiTheme="minorHAnsi"/>
          <w:sz w:val="22"/>
          <w:szCs w:val="22"/>
          <w:lang w:val="en-US"/>
        </w:rPr>
        <w:t>, Oslo</w:t>
      </w:r>
      <w:r w:rsidR="00E0261B" w:rsidRPr="00E0261B">
        <w:rPr>
          <w:rFonts w:asciiTheme="minorHAnsi" w:hAnsiTheme="minorHAnsi"/>
          <w:sz w:val="22"/>
          <w:szCs w:val="22"/>
          <w:lang w:val="en-US"/>
        </w:rPr>
        <w:t xml:space="preserve"> (</w:t>
      </w:r>
      <w:r w:rsidR="00FB0ADC" w:rsidRPr="00E0261B">
        <w:rPr>
          <w:rFonts w:asciiTheme="minorHAnsi" w:hAnsiTheme="minorHAnsi"/>
          <w:sz w:val="22"/>
          <w:szCs w:val="22"/>
          <w:lang w:val="en-US"/>
        </w:rPr>
        <w:t>PRIO</w:t>
      </w:r>
      <w:r w:rsidR="00E0261B" w:rsidRPr="00E0261B">
        <w:rPr>
          <w:rFonts w:asciiTheme="minorHAnsi" w:hAnsiTheme="minorHAnsi"/>
          <w:sz w:val="22"/>
          <w:szCs w:val="22"/>
          <w:lang w:val="en-US"/>
        </w:rPr>
        <w:t>)</w:t>
      </w:r>
      <w:r w:rsidR="00FB0ADC" w:rsidRPr="00E0261B">
        <w:rPr>
          <w:rFonts w:asciiTheme="minorHAnsi" w:hAnsiTheme="minorHAnsi"/>
          <w:sz w:val="22"/>
          <w:szCs w:val="22"/>
          <w:lang w:val="en-US"/>
        </w:rPr>
        <w:t>,</w:t>
      </w:r>
      <w:r w:rsidR="00044100">
        <w:rPr>
          <w:rFonts w:asciiTheme="minorHAnsi" w:hAnsiTheme="minorHAnsi"/>
          <w:sz w:val="22"/>
          <w:szCs w:val="22"/>
          <w:lang w:val="en-US"/>
        </w:rPr>
        <w:t xml:space="preserve"> one of the m</w:t>
      </w:r>
      <w:r w:rsidR="00FB0ADC" w:rsidRPr="00E0261B">
        <w:rPr>
          <w:rFonts w:asciiTheme="minorHAnsi" w:hAnsiTheme="minorHAnsi"/>
          <w:sz w:val="22"/>
          <w:szCs w:val="22"/>
          <w:lang w:val="en-US"/>
        </w:rPr>
        <w:t>ember</w:t>
      </w:r>
      <w:r w:rsidR="00044100">
        <w:rPr>
          <w:rFonts w:asciiTheme="minorHAnsi" w:hAnsiTheme="minorHAnsi"/>
          <w:sz w:val="22"/>
          <w:szCs w:val="22"/>
          <w:lang w:val="en-US"/>
        </w:rPr>
        <w:t>s</w:t>
      </w:r>
      <w:r w:rsidR="00FB0ADC" w:rsidRPr="00E0261B">
        <w:rPr>
          <w:rFonts w:asciiTheme="minorHAnsi" w:hAnsiTheme="minorHAnsi"/>
          <w:sz w:val="22"/>
          <w:szCs w:val="22"/>
          <w:lang w:val="en-US"/>
        </w:rPr>
        <w:t xml:space="preserve"> of the Norwegian Nobel Committee</w:t>
      </w:r>
      <w:r w:rsidR="00044100">
        <w:rPr>
          <w:rFonts w:asciiTheme="minorHAnsi" w:hAnsiTheme="minorHAnsi"/>
          <w:sz w:val="22"/>
          <w:szCs w:val="22"/>
          <w:lang w:val="en-US"/>
        </w:rPr>
        <w:t xml:space="preserve"> (yes, he actually decides who wins the Nobel Peace Prize)</w:t>
      </w:r>
      <w:r w:rsidR="00FB0ADC" w:rsidRPr="00E0261B">
        <w:rPr>
          <w:rFonts w:asciiTheme="minorHAnsi" w:hAnsiTheme="minorHAnsi"/>
          <w:sz w:val="22"/>
          <w:szCs w:val="22"/>
          <w:lang w:val="en-US"/>
        </w:rPr>
        <w:t xml:space="preserve">, </w:t>
      </w:r>
      <w:r w:rsidR="00044100">
        <w:rPr>
          <w:rFonts w:asciiTheme="minorHAnsi" w:hAnsiTheme="minorHAnsi"/>
          <w:sz w:val="22"/>
          <w:szCs w:val="22"/>
          <w:lang w:val="en-US"/>
        </w:rPr>
        <w:t>e</w:t>
      </w:r>
      <w:r w:rsidR="00FB0ADC" w:rsidRPr="00E0261B">
        <w:rPr>
          <w:rFonts w:asciiTheme="minorHAnsi" w:hAnsiTheme="minorHAnsi"/>
          <w:sz w:val="22"/>
          <w:szCs w:val="22"/>
          <w:lang w:val="en-US"/>
        </w:rPr>
        <w:t xml:space="preserve">ditor of Journal of Military </w:t>
      </w:r>
      <w:r w:rsidR="00FB0ADC" w:rsidRPr="00226A7A">
        <w:rPr>
          <w:rFonts w:asciiTheme="minorHAnsi" w:hAnsiTheme="minorHAnsi"/>
          <w:sz w:val="22"/>
          <w:szCs w:val="22"/>
          <w:lang w:val="en-US"/>
        </w:rPr>
        <w:t xml:space="preserve">Ethics and </w:t>
      </w:r>
      <w:r w:rsidR="00E0261B" w:rsidRPr="00226A7A">
        <w:rPr>
          <w:rFonts w:asciiTheme="minorHAnsi" w:hAnsiTheme="minorHAnsi"/>
          <w:sz w:val="22"/>
          <w:szCs w:val="22"/>
          <w:lang w:val="en-US"/>
        </w:rPr>
        <w:t>Professor</w:t>
      </w:r>
      <w:r w:rsidR="00FB0ADC" w:rsidRPr="00226A7A">
        <w:rPr>
          <w:rFonts w:asciiTheme="minorHAnsi" w:hAnsiTheme="minorHAnsi"/>
          <w:sz w:val="22"/>
          <w:szCs w:val="22"/>
          <w:lang w:val="en-US"/>
        </w:rPr>
        <w:t xml:space="preserve"> at Bjørknes University College</w:t>
      </w:r>
      <w:r w:rsidR="00044100" w:rsidRPr="00226A7A">
        <w:rPr>
          <w:rFonts w:asciiTheme="minorHAnsi" w:hAnsiTheme="minorHAnsi"/>
          <w:sz w:val="22"/>
          <w:szCs w:val="22"/>
          <w:lang w:val="en-US"/>
        </w:rPr>
        <w:t>, amongst many other things.</w:t>
      </w:r>
      <w:r w:rsidR="00B3706E" w:rsidRPr="00226A7A">
        <w:rPr>
          <w:rFonts w:asciiTheme="minorHAnsi" w:hAnsiTheme="minorHAnsi"/>
          <w:sz w:val="22"/>
          <w:szCs w:val="22"/>
          <w:lang w:val="en-US"/>
        </w:rPr>
        <w:t xml:space="preserve"> </w:t>
      </w:r>
    </w:p>
    <w:p w:rsidR="00FC506F" w:rsidRPr="00226A7A" w:rsidRDefault="00FC506F" w:rsidP="0030096B">
      <w:pPr>
        <w:spacing w:after="0"/>
        <w:jc w:val="both"/>
        <w:rPr>
          <w:rFonts w:asciiTheme="minorHAnsi" w:hAnsiTheme="minorHAnsi"/>
          <w:color w:val="000000"/>
        </w:rPr>
      </w:pPr>
    </w:p>
    <w:p w:rsidR="00FC506F" w:rsidRDefault="00FC506F"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Default="000F76EA" w:rsidP="0030096B">
      <w:pPr>
        <w:spacing w:after="0"/>
        <w:jc w:val="both"/>
        <w:rPr>
          <w:rFonts w:asciiTheme="minorHAnsi" w:hAnsiTheme="minorHAnsi"/>
          <w:color w:val="000000"/>
        </w:rPr>
      </w:pPr>
    </w:p>
    <w:p w:rsidR="000F76EA" w:rsidRPr="00226A7A" w:rsidRDefault="000F76EA" w:rsidP="0030096B">
      <w:pPr>
        <w:spacing w:after="0"/>
        <w:jc w:val="both"/>
        <w:rPr>
          <w:rFonts w:asciiTheme="minorHAnsi" w:hAnsiTheme="minorHAnsi"/>
          <w:color w:val="000000"/>
        </w:rPr>
      </w:pPr>
    </w:p>
    <w:p w:rsidR="00FC506F" w:rsidRPr="00BE765E" w:rsidRDefault="00FB0ADC" w:rsidP="00E0261B">
      <w:pPr>
        <w:pStyle w:val="Ingenmellomrom"/>
        <w:spacing w:line="276" w:lineRule="auto"/>
        <w:jc w:val="both"/>
        <w:rPr>
          <w:rFonts w:asciiTheme="majorHAnsi" w:hAnsiTheme="majorHAnsi"/>
          <w:sz w:val="22"/>
          <w:szCs w:val="22"/>
          <w:lang w:val="en-US"/>
        </w:rPr>
      </w:pPr>
      <w:r w:rsidRPr="00BE765E">
        <w:rPr>
          <w:rFonts w:asciiTheme="majorHAnsi" w:hAnsiTheme="majorHAnsi" w:cs="Calibri"/>
          <w:b/>
          <w:sz w:val="28"/>
          <w:szCs w:val="22"/>
          <w:u w:val="single"/>
          <w:lang w:val="en-US"/>
        </w:rPr>
        <w:lastRenderedPageBreak/>
        <w:t>Terrorism and Counterterrorism</w:t>
      </w:r>
      <w:r w:rsidRPr="00BE765E">
        <w:rPr>
          <w:rFonts w:asciiTheme="majorHAnsi" w:hAnsiTheme="majorHAnsi" w:cs="Calibri"/>
          <w:b/>
          <w:sz w:val="28"/>
          <w:szCs w:val="22"/>
          <w:lang w:val="en-US"/>
        </w:rPr>
        <w:t xml:space="preserve"> </w:t>
      </w:r>
      <w:r w:rsidR="00BE765E" w:rsidRPr="00BE765E">
        <w:rPr>
          <w:rFonts w:asciiTheme="minorHAnsi" w:hAnsiTheme="minorHAnsi" w:cs="Calibri"/>
          <w:sz w:val="22"/>
          <w:szCs w:val="22"/>
          <w:lang w:val="en-US"/>
        </w:rPr>
        <w:t>(10 credits</w:t>
      </w:r>
      <w:r w:rsidR="00FC506F" w:rsidRPr="00BE765E">
        <w:rPr>
          <w:rFonts w:asciiTheme="minorHAnsi" w:hAnsiTheme="minorHAnsi" w:cs="Calibri"/>
          <w:sz w:val="22"/>
          <w:szCs w:val="22"/>
          <w:lang w:val="en-US"/>
        </w:rPr>
        <w:t>)</w:t>
      </w:r>
    </w:p>
    <w:p w:rsidR="00E0261B" w:rsidRDefault="00E0261B" w:rsidP="00E0261B">
      <w:pPr>
        <w:pStyle w:val="Ingenmellomrom"/>
        <w:spacing w:line="276" w:lineRule="auto"/>
        <w:jc w:val="both"/>
        <w:rPr>
          <w:rFonts w:asciiTheme="minorHAnsi" w:hAnsiTheme="minorHAnsi"/>
          <w:sz w:val="22"/>
          <w:szCs w:val="22"/>
          <w:lang w:val="en-US"/>
        </w:rPr>
      </w:pPr>
    </w:p>
    <w:p w:rsidR="00FB0ADC" w:rsidRPr="00BE765E" w:rsidRDefault="00FB0ADC" w:rsidP="00E0261B">
      <w:pPr>
        <w:pStyle w:val="Ingenmellomrom"/>
        <w:spacing w:line="276" w:lineRule="auto"/>
        <w:jc w:val="both"/>
        <w:rPr>
          <w:rFonts w:asciiTheme="minorHAnsi" w:hAnsiTheme="minorHAnsi"/>
          <w:sz w:val="22"/>
          <w:szCs w:val="22"/>
          <w:lang w:val="en-US"/>
        </w:rPr>
      </w:pPr>
      <w:r w:rsidRPr="00E0261B">
        <w:rPr>
          <w:rFonts w:asciiTheme="minorHAnsi" w:hAnsiTheme="minorHAnsi"/>
          <w:sz w:val="22"/>
          <w:szCs w:val="22"/>
          <w:lang w:val="en-US"/>
        </w:rPr>
        <w:t>This course examines a wide range of questions in order to provide students with a deeper understanding of not only the evolving threat of terrorism, but also the evolving problems produced by counterterrori</w:t>
      </w:r>
      <w:r w:rsidR="00BE765E">
        <w:rPr>
          <w:rFonts w:asciiTheme="minorHAnsi" w:hAnsiTheme="minorHAnsi"/>
          <w:sz w:val="22"/>
          <w:szCs w:val="22"/>
          <w:lang w:val="en-US"/>
        </w:rPr>
        <w:t xml:space="preserve">st measures employed by states. </w:t>
      </w:r>
      <w:r w:rsidRPr="00BE765E">
        <w:rPr>
          <w:rFonts w:asciiTheme="minorHAnsi" w:hAnsiTheme="minorHAnsi"/>
          <w:sz w:val="22"/>
          <w:szCs w:val="22"/>
          <w:lang w:val="en-US"/>
        </w:rPr>
        <w:t>This course thus starts by explor</w:t>
      </w:r>
      <w:r w:rsidR="00BE765E">
        <w:rPr>
          <w:rFonts w:asciiTheme="minorHAnsi" w:hAnsiTheme="minorHAnsi"/>
          <w:sz w:val="22"/>
          <w:szCs w:val="22"/>
          <w:lang w:val="en-US"/>
        </w:rPr>
        <w:t xml:space="preserve">ing the phenomenon of terrorism and </w:t>
      </w:r>
      <w:r w:rsidRPr="00BE765E">
        <w:rPr>
          <w:rFonts w:asciiTheme="minorHAnsi" w:hAnsiTheme="minorHAnsi"/>
          <w:sz w:val="22"/>
          <w:szCs w:val="22"/>
          <w:lang w:val="en-US"/>
        </w:rPr>
        <w:t xml:space="preserve">counterterrorism. </w:t>
      </w:r>
    </w:p>
    <w:p w:rsidR="00E0261B" w:rsidRPr="00BE765E" w:rsidRDefault="00E0261B" w:rsidP="00E0261B">
      <w:pPr>
        <w:pStyle w:val="Ingenmellomrom"/>
        <w:spacing w:line="276" w:lineRule="auto"/>
        <w:jc w:val="both"/>
        <w:rPr>
          <w:rFonts w:asciiTheme="minorHAnsi" w:hAnsiTheme="minorHAnsi"/>
          <w:sz w:val="22"/>
          <w:szCs w:val="22"/>
          <w:lang w:val="en-US"/>
        </w:rPr>
      </w:pPr>
    </w:p>
    <w:p w:rsidR="00FB0ADC" w:rsidRPr="000F76EA" w:rsidRDefault="00FB0ADC" w:rsidP="00E0261B">
      <w:pPr>
        <w:pStyle w:val="Ingenmellomrom"/>
        <w:spacing w:line="276" w:lineRule="auto"/>
        <w:jc w:val="both"/>
        <w:rPr>
          <w:rFonts w:asciiTheme="minorHAnsi" w:hAnsiTheme="minorHAnsi"/>
          <w:sz w:val="22"/>
          <w:szCs w:val="22"/>
          <w:lang w:val="en-US"/>
        </w:rPr>
      </w:pPr>
      <w:r w:rsidRPr="00E0261B">
        <w:rPr>
          <w:rFonts w:asciiTheme="minorHAnsi" w:hAnsiTheme="minorHAnsi"/>
          <w:sz w:val="22"/>
          <w:szCs w:val="22"/>
          <w:lang w:val="en-US"/>
        </w:rPr>
        <w:t xml:space="preserve">Among the questions </w:t>
      </w:r>
      <w:r w:rsidR="00BE765E">
        <w:rPr>
          <w:rFonts w:asciiTheme="minorHAnsi" w:hAnsiTheme="minorHAnsi"/>
          <w:sz w:val="22"/>
          <w:szCs w:val="22"/>
          <w:lang w:val="en-US"/>
        </w:rPr>
        <w:t xml:space="preserve">we will </w:t>
      </w:r>
      <w:r w:rsidRPr="00E0261B">
        <w:rPr>
          <w:rFonts w:asciiTheme="minorHAnsi" w:hAnsiTheme="minorHAnsi"/>
          <w:sz w:val="22"/>
          <w:szCs w:val="22"/>
          <w:lang w:val="en-US"/>
        </w:rPr>
        <w:t xml:space="preserve">examine are: What is terrorism? </w:t>
      </w:r>
      <w:r w:rsidRPr="000F76EA">
        <w:rPr>
          <w:rFonts w:asciiTheme="minorHAnsi" w:hAnsiTheme="minorHAnsi"/>
          <w:sz w:val="22"/>
          <w:szCs w:val="22"/>
          <w:lang w:val="en-US"/>
        </w:rPr>
        <w:t xml:space="preserve">What is a terrorist – is one man’s freedom fighter really another man’s terrorist? How has the threat of terrorism changed over time? What motivates different types of terrorist groups? When does terrorism succeed and fail? How can terrorism best be fought? What are the pitfalls of states pursuing counterterrorism? What is the post-mortem of the “War on Terror” as pursued by the United States from 2001-2009? How does the United States fight terrorism after the end of its “war on terror”? </w:t>
      </w:r>
    </w:p>
    <w:p w:rsidR="00FB0ADC" w:rsidRPr="000F76EA" w:rsidRDefault="00FB0ADC" w:rsidP="00E0261B">
      <w:pPr>
        <w:pStyle w:val="Ingenmellomrom"/>
        <w:spacing w:line="276" w:lineRule="auto"/>
        <w:jc w:val="both"/>
        <w:rPr>
          <w:rFonts w:asciiTheme="minorHAnsi" w:hAnsiTheme="minorHAnsi"/>
          <w:sz w:val="22"/>
          <w:szCs w:val="22"/>
          <w:lang w:val="en-US"/>
        </w:rPr>
      </w:pPr>
    </w:p>
    <w:p w:rsidR="00FB0ADC" w:rsidRPr="000F76EA" w:rsidRDefault="00FB0ADC" w:rsidP="00E0261B">
      <w:pPr>
        <w:pStyle w:val="Ingenmellomrom"/>
        <w:spacing w:line="276" w:lineRule="auto"/>
        <w:jc w:val="both"/>
        <w:rPr>
          <w:rFonts w:asciiTheme="minorHAnsi" w:hAnsiTheme="minorHAnsi"/>
          <w:sz w:val="22"/>
          <w:szCs w:val="22"/>
          <w:lang w:val="en-US"/>
        </w:rPr>
      </w:pPr>
      <w:r w:rsidRPr="000F76EA">
        <w:rPr>
          <w:rFonts w:asciiTheme="minorHAnsi" w:hAnsiTheme="minorHAnsi"/>
          <w:sz w:val="22"/>
          <w:szCs w:val="22"/>
          <w:lang w:val="en-US"/>
        </w:rPr>
        <w:t>The course will also look at the July 22, 2011 terror attack in Norway, and examine the attack itself, the ideology behind it, and the phenomenon of “lone wolves.” As is in keeping with the dual themes of the course, it shall also cover the Norwegian government’s response to the attack, and the political and organization fallout from this response.</w:t>
      </w:r>
    </w:p>
    <w:p w:rsidR="00FB0ADC" w:rsidRPr="000F76EA" w:rsidRDefault="00FB0ADC" w:rsidP="00E0261B">
      <w:pPr>
        <w:pStyle w:val="Ingenmellomrom"/>
        <w:spacing w:line="276" w:lineRule="auto"/>
        <w:jc w:val="both"/>
        <w:rPr>
          <w:rFonts w:asciiTheme="minorHAnsi" w:hAnsiTheme="minorHAnsi"/>
          <w:b/>
          <w:lang w:val="en-US"/>
        </w:rPr>
      </w:pPr>
      <w:bookmarkStart w:id="0" w:name="_Toc271033705"/>
      <w:r w:rsidRPr="000F76EA">
        <w:rPr>
          <w:rFonts w:asciiTheme="minorHAnsi" w:hAnsiTheme="minorHAnsi"/>
          <w:b/>
          <w:lang w:val="en-US"/>
        </w:rPr>
        <w:t>Learning outcomes</w:t>
      </w:r>
    </w:p>
    <w:p w:rsidR="00FB0ADC" w:rsidRPr="000F76EA" w:rsidRDefault="00FB0ADC" w:rsidP="00E0261B">
      <w:pPr>
        <w:pStyle w:val="Ingenmellomrom"/>
        <w:spacing w:line="276" w:lineRule="auto"/>
        <w:jc w:val="both"/>
        <w:rPr>
          <w:rFonts w:asciiTheme="minorHAnsi" w:hAnsiTheme="minorHAnsi"/>
          <w:sz w:val="22"/>
          <w:szCs w:val="22"/>
          <w:lang w:val="en-US"/>
        </w:rPr>
      </w:pPr>
      <w:r w:rsidRPr="000F76EA">
        <w:rPr>
          <w:rFonts w:asciiTheme="minorHAnsi" w:hAnsiTheme="minorHAnsi"/>
          <w:sz w:val="22"/>
          <w:szCs w:val="22"/>
          <w:lang w:val="en-US"/>
        </w:rPr>
        <w:t>The candidate shall be able to…</w:t>
      </w:r>
    </w:p>
    <w:p w:rsidR="00FB0ADC" w:rsidRPr="000F76EA" w:rsidRDefault="00FB0ADC" w:rsidP="00E0261B">
      <w:pPr>
        <w:pStyle w:val="Ingenmellomrom"/>
        <w:spacing w:line="276" w:lineRule="auto"/>
        <w:jc w:val="both"/>
        <w:rPr>
          <w:rFonts w:asciiTheme="minorHAnsi" w:hAnsiTheme="minorHAnsi"/>
          <w:sz w:val="22"/>
          <w:szCs w:val="22"/>
          <w:lang w:val="en-US"/>
        </w:rPr>
      </w:pPr>
    </w:p>
    <w:p w:rsidR="00FB0ADC" w:rsidRPr="00E0261B" w:rsidRDefault="00FB0ADC" w:rsidP="00E0261B">
      <w:pPr>
        <w:pStyle w:val="Ingenmellomrom"/>
        <w:spacing w:line="276" w:lineRule="auto"/>
        <w:jc w:val="both"/>
        <w:rPr>
          <w:rFonts w:asciiTheme="minorHAnsi" w:hAnsiTheme="minorHAnsi"/>
          <w:sz w:val="22"/>
          <w:szCs w:val="22"/>
          <w:u w:val="single"/>
        </w:rPr>
      </w:pPr>
      <w:r w:rsidRPr="00E0261B">
        <w:rPr>
          <w:rFonts w:asciiTheme="minorHAnsi" w:hAnsiTheme="minorHAnsi"/>
          <w:sz w:val="22"/>
          <w:szCs w:val="22"/>
          <w:u w:val="single"/>
        </w:rPr>
        <w:t>Knowledge</w:t>
      </w:r>
    </w:p>
    <w:p w:rsid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r w:rsidRPr="00E0261B">
        <w:rPr>
          <w:rFonts w:asciiTheme="minorHAnsi" w:hAnsiTheme="minorHAnsi"/>
          <w:sz w:val="22"/>
          <w:szCs w:val="22"/>
          <w:lang w:val="en-US"/>
        </w:rPr>
        <w:t xml:space="preserve">Understand and </w:t>
      </w:r>
      <w:proofErr w:type="spellStart"/>
      <w:r w:rsidRPr="00E0261B">
        <w:rPr>
          <w:rFonts w:asciiTheme="minorHAnsi" w:hAnsiTheme="minorHAnsi"/>
          <w:sz w:val="22"/>
          <w:szCs w:val="22"/>
          <w:lang w:val="en-US"/>
        </w:rPr>
        <w:t>analyse</w:t>
      </w:r>
      <w:proofErr w:type="spellEnd"/>
      <w:r w:rsidRPr="00E0261B">
        <w:rPr>
          <w:rFonts w:asciiTheme="minorHAnsi" w:hAnsiTheme="minorHAnsi"/>
          <w:sz w:val="22"/>
          <w:szCs w:val="22"/>
          <w:lang w:val="en-US"/>
        </w:rPr>
        <w:t xml:space="preserve"> core concepts of the class as defined by the syllabus.</w:t>
      </w:r>
    </w:p>
    <w:p w:rsid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r w:rsidRPr="00E0261B">
        <w:rPr>
          <w:rFonts w:asciiTheme="minorHAnsi" w:hAnsiTheme="minorHAnsi"/>
          <w:sz w:val="22"/>
          <w:szCs w:val="22"/>
          <w:lang w:val="en-US"/>
        </w:rPr>
        <w:t>Understand and explain potential causes of terrorism.</w:t>
      </w:r>
    </w:p>
    <w:p w:rsid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r w:rsidRPr="00E0261B">
        <w:rPr>
          <w:rFonts w:asciiTheme="minorHAnsi" w:hAnsiTheme="minorHAnsi"/>
          <w:sz w:val="22"/>
          <w:szCs w:val="22"/>
          <w:lang w:val="en-US"/>
        </w:rPr>
        <w:t>Describe and explain terrorist movements.</w:t>
      </w:r>
    </w:p>
    <w:p w:rsidR="00FB0ADC" w:rsidRP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proofErr w:type="spellStart"/>
      <w:r w:rsidRPr="00E0261B">
        <w:rPr>
          <w:rFonts w:asciiTheme="minorHAnsi" w:hAnsiTheme="minorHAnsi"/>
          <w:sz w:val="22"/>
          <w:szCs w:val="22"/>
          <w:lang w:val="en-US"/>
        </w:rPr>
        <w:t>Analyse</w:t>
      </w:r>
      <w:proofErr w:type="spellEnd"/>
      <w:r w:rsidRPr="00E0261B">
        <w:rPr>
          <w:rFonts w:asciiTheme="minorHAnsi" w:hAnsiTheme="minorHAnsi"/>
          <w:sz w:val="22"/>
          <w:szCs w:val="22"/>
          <w:lang w:val="en-US"/>
        </w:rPr>
        <w:t xml:space="preserve"> the political balancing act between counterterrorism and liberal democratic values.</w:t>
      </w:r>
    </w:p>
    <w:p w:rsidR="00FB0ADC" w:rsidRPr="00E0261B" w:rsidRDefault="00FB0ADC" w:rsidP="00E0261B">
      <w:pPr>
        <w:pStyle w:val="Ingenmellomrom"/>
        <w:spacing w:line="276" w:lineRule="auto"/>
        <w:jc w:val="both"/>
        <w:rPr>
          <w:rFonts w:asciiTheme="minorHAnsi" w:hAnsiTheme="minorHAnsi"/>
          <w:sz w:val="22"/>
          <w:szCs w:val="22"/>
          <w:lang w:val="en-US"/>
        </w:rPr>
      </w:pPr>
    </w:p>
    <w:p w:rsidR="00FB0ADC" w:rsidRPr="00E0261B" w:rsidRDefault="00FB0ADC" w:rsidP="00E0261B">
      <w:pPr>
        <w:pStyle w:val="Ingenmellomrom"/>
        <w:spacing w:line="276" w:lineRule="auto"/>
        <w:jc w:val="both"/>
        <w:rPr>
          <w:rFonts w:asciiTheme="minorHAnsi" w:hAnsiTheme="minorHAnsi"/>
          <w:sz w:val="22"/>
          <w:szCs w:val="22"/>
          <w:u w:val="single"/>
        </w:rPr>
      </w:pPr>
      <w:r w:rsidRPr="00E0261B">
        <w:rPr>
          <w:rFonts w:asciiTheme="minorHAnsi" w:hAnsiTheme="minorHAnsi"/>
          <w:sz w:val="22"/>
          <w:szCs w:val="22"/>
          <w:u w:val="single"/>
        </w:rPr>
        <w:t>Skills</w:t>
      </w:r>
    </w:p>
    <w:p w:rsid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proofErr w:type="spellStart"/>
      <w:r w:rsidRPr="00E0261B">
        <w:rPr>
          <w:rFonts w:asciiTheme="minorHAnsi" w:hAnsiTheme="minorHAnsi"/>
          <w:sz w:val="22"/>
          <w:szCs w:val="22"/>
          <w:lang w:val="en-US"/>
        </w:rPr>
        <w:t>Analyse</w:t>
      </w:r>
      <w:proofErr w:type="spellEnd"/>
      <w:r w:rsidRPr="00E0261B">
        <w:rPr>
          <w:rFonts w:asciiTheme="minorHAnsi" w:hAnsiTheme="minorHAnsi"/>
          <w:sz w:val="22"/>
          <w:szCs w:val="22"/>
          <w:lang w:val="en-US"/>
        </w:rPr>
        <w:t xml:space="preserve"> and discuss various forms of terrorism.</w:t>
      </w:r>
    </w:p>
    <w:p w:rsid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proofErr w:type="spellStart"/>
      <w:r w:rsidRPr="00E0261B">
        <w:rPr>
          <w:rFonts w:asciiTheme="minorHAnsi" w:hAnsiTheme="minorHAnsi"/>
          <w:sz w:val="22"/>
          <w:szCs w:val="22"/>
          <w:lang w:val="en-US"/>
        </w:rPr>
        <w:t>Analyse</w:t>
      </w:r>
      <w:proofErr w:type="spellEnd"/>
      <w:r w:rsidRPr="00E0261B">
        <w:rPr>
          <w:rFonts w:asciiTheme="minorHAnsi" w:hAnsiTheme="minorHAnsi"/>
          <w:sz w:val="22"/>
          <w:szCs w:val="22"/>
          <w:lang w:val="en-US"/>
        </w:rPr>
        <w:t xml:space="preserve"> and discuss various strategies of counterterrorism.</w:t>
      </w:r>
    </w:p>
    <w:p w:rsid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proofErr w:type="spellStart"/>
      <w:r w:rsidRPr="00E0261B">
        <w:rPr>
          <w:rFonts w:asciiTheme="minorHAnsi" w:hAnsiTheme="minorHAnsi"/>
          <w:sz w:val="22"/>
          <w:szCs w:val="22"/>
          <w:lang w:val="en-US"/>
        </w:rPr>
        <w:t>Analyse</w:t>
      </w:r>
      <w:proofErr w:type="spellEnd"/>
      <w:r w:rsidRPr="00E0261B">
        <w:rPr>
          <w:rFonts w:asciiTheme="minorHAnsi" w:hAnsiTheme="minorHAnsi"/>
          <w:sz w:val="22"/>
          <w:szCs w:val="22"/>
          <w:lang w:val="en-US"/>
        </w:rPr>
        <w:t xml:space="preserve"> the political balance between counterterrorism strategies and liberal democratic values. </w:t>
      </w:r>
    </w:p>
    <w:p w:rsid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r w:rsidRPr="00E0261B">
        <w:rPr>
          <w:rFonts w:asciiTheme="minorHAnsi" w:hAnsiTheme="minorHAnsi"/>
          <w:bCs/>
          <w:sz w:val="22"/>
          <w:szCs w:val="22"/>
          <w:lang w:val="en-US" w:eastAsia="zh-TW"/>
        </w:rPr>
        <w:t xml:space="preserve">Evaluate various forms of counterterrorism strategies. </w:t>
      </w:r>
    </w:p>
    <w:p w:rsid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r w:rsidRPr="00E0261B">
        <w:rPr>
          <w:rFonts w:asciiTheme="minorHAnsi" w:hAnsiTheme="minorHAnsi"/>
          <w:bCs/>
          <w:sz w:val="22"/>
          <w:szCs w:val="22"/>
          <w:lang w:val="en-US" w:eastAsia="zh-TW"/>
        </w:rPr>
        <w:t>Critically evaluate how terrorism is covered in the media.</w:t>
      </w:r>
    </w:p>
    <w:p w:rsidR="00FB0ADC" w:rsidRPr="00E0261B" w:rsidRDefault="00FB0ADC" w:rsidP="00E0261B">
      <w:pPr>
        <w:pStyle w:val="Ingenmellomrom"/>
        <w:numPr>
          <w:ilvl w:val="0"/>
          <w:numId w:val="8"/>
        </w:numPr>
        <w:spacing w:line="276" w:lineRule="auto"/>
        <w:jc w:val="both"/>
        <w:rPr>
          <w:rFonts w:asciiTheme="minorHAnsi" w:hAnsiTheme="minorHAnsi"/>
          <w:b/>
          <w:bCs/>
          <w:sz w:val="22"/>
          <w:szCs w:val="22"/>
          <w:lang w:val="en-US" w:eastAsia="zh-TW"/>
        </w:rPr>
      </w:pPr>
      <w:r w:rsidRPr="000F76EA">
        <w:rPr>
          <w:rFonts w:asciiTheme="minorHAnsi" w:hAnsiTheme="minorHAnsi"/>
          <w:sz w:val="22"/>
          <w:szCs w:val="22"/>
          <w:lang w:val="en-US"/>
        </w:rPr>
        <w:t>Discuss and present key topics orally.</w:t>
      </w:r>
    </w:p>
    <w:p w:rsidR="00FB0ADC" w:rsidRPr="000F76EA" w:rsidRDefault="00FB0ADC" w:rsidP="00E0261B">
      <w:pPr>
        <w:pStyle w:val="Ingenmellomrom"/>
        <w:spacing w:line="276" w:lineRule="auto"/>
        <w:jc w:val="both"/>
        <w:rPr>
          <w:rFonts w:asciiTheme="minorHAnsi" w:hAnsiTheme="minorHAnsi"/>
          <w:sz w:val="22"/>
          <w:szCs w:val="22"/>
          <w:lang w:val="en-US"/>
        </w:rPr>
      </w:pPr>
    </w:p>
    <w:p w:rsidR="00FB0ADC" w:rsidRPr="00E0261B" w:rsidRDefault="00FB0ADC" w:rsidP="00E0261B">
      <w:pPr>
        <w:pStyle w:val="Ingenmellomrom"/>
        <w:spacing w:line="276" w:lineRule="auto"/>
        <w:jc w:val="both"/>
        <w:rPr>
          <w:rFonts w:asciiTheme="minorHAnsi" w:hAnsiTheme="minorHAnsi"/>
          <w:sz w:val="22"/>
          <w:szCs w:val="22"/>
          <w:u w:val="single"/>
        </w:rPr>
      </w:pPr>
      <w:r w:rsidRPr="00E0261B">
        <w:rPr>
          <w:rFonts w:asciiTheme="minorHAnsi" w:hAnsiTheme="minorHAnsi"/>
          <w:sz w:val="22"/>
          <w:szCs w:val="22"/>
          <w:u w:val="single"/>
        </w:rPr>
        <w:t>Competence</w:t>
      </w:r>
    </w:p>
    <w:p w:rsidR="00E0261B" w:rsidRDefault="00FB0ADC" w:rsidP="00E0261B">
      <w:pPr>
        <w:pStyle w:val="Ingenmellomrom"/>
        <w:numPr>
          <w:ilvl w:val="0"/>
          <w:numId w:val="8"/>
        </w:numPr>
        <w:spacing w:line="276" w:lineRule="auto"/>
        <w:jc w:val="both"/>
        <w:rPr>
          <w:rFonts w:asciiTheme="minorHAnsi" w:hAnsiTheme="minorHAnsi"/>
          <w:sz w:val="22"/>
          <w:szCs w:val="22"/>
          <w:lang w:val="en-US"/>
        </w:rPr>
      </w:pPr>
      <w:r w:rsidRPr="00E0261B">
        <w:rPr>
          <w:rFonts w:asciiTheme="minorHAnsi" w:hAnsiTheme="minorHAnsi"/>
          <w:sz w:val="22"/>
          <w:szCs w:val="22"/>
          <w:lang w:val="en-US"/>
        </w:rPr>
        <w:t>Identify and discuss academic and ethical issues related to terrorism research</w:t>
      </w:r>
    </w:p>
    <w:p w:rsidR="00FB0ADC" w:rsidRPr="00E0261B" w:rsidRDefault="00FB0ADC" w:rsidP="00E0261B">
      <w:pPr>
        <w:pStyle w:val="Ingenmellomrom"/>
        <w:numPr>
          <w:ilvl w:val="0"/>
          <w:numId w:val="8"/>
        </w:numPr>
        <w:spacing w:line="276" w:lineRule="auto"/>
        <w:jc w:val="both"/>
        <w:rPr>
          <w:rFonts w:asciiTheme="minorHAnsi" w:hAnsiTheme="minorHAnsi"/>
          <w:sz w:val="22"/>
          <w:szCs w:val="22"/>
          <w:lang w:val="en-US"/>
        </w:rPr>
      </w:pPr>
      <w:r w:rsidRPr="00E0261B">
        <w:rPr>
          <w:rFonts w:asciiTheme="minorHAnsi" w:hAnsiTheme="minorHAnsi"/>
          <w:sz w:val="22"/>
          <w:szCs w:val="22"/>
          <w:lang w:val="en-US"/>
        </w:rPr>
        <w:t>Critically evaluate the use of the term "terrorism" both in the media and in scientific publications.</w:t>
      </w:r>
    </w:p>
    <w:p w:rsidR="00FB0ADC" w:rsidRPr="00E0261B" w:rsidRDefault="00FB0ADC" w:rsidP="00E0261B">
      <w:pPr>
        <w:pStyle w:val="Ingenmellomrom"/>
        <w:spacing w:line="276" w:lineRule="auto"/>
        <w:jc w:val="both"/>
        <w:rPr>
          <w:rFonts w:asciiTheme="minorHAnsi" w:hAnsiTheme="minorHAnsi"/>
          <w:color w:val="FF0000"/>
          <w:sz w:val="22"/>
          <w:szCs w:val="22"/>
          <w:lang w:val="en-US"/>
        </w:rPr>
      </w:pPr>
    </w:p>
    <w:bookmarkEnd w:id="0"/>
    <w:p w:rsidR="00FB0ADC" w:rsidRPr="00E0261B" w:rsidRDefault="00FB0ADC" w:rsidP="00E0261B">
      <w:pPr>
        <w:pStyle w:val="Ingenmellomrom"/>
        <w:spacing w:line="276" w:lineRule="auto"/>
        <w:jc w:val="both"/>
        <w:rPr>
          <w:rStyle w:val="Utheving"/>
          <w:rFonts w:asciiTheme="minorHAnsi" w:hAnsiTheme="minorHAnsi"/>
          <w:color w:val="000000"/>
          <w:sz w:val="22"/>
          <w:szCs w:val="22"/>
        </w:rPr>
      </w:pPr>
      <w:r w:rsidRPr="00226A7A">
        <w:rPr>
          <w:rStyle w:val="Utheving"/>
          <w:rFonts w:asciiTheme="minorHAnsi" w:hAnsiTheme="minorHAnsi"/>
          <w:color w:val="000000"/>
        </w:rPr>
        <w:t>Assessment</w:t>
      </w:r>
    </w:p>
    <w:p w:rsidR="00FB0ADC" w:rsidRPr="00E0261B" w:rsidRDefault="00FB0ADC" w:rsidP="00E0261B">
      <w:pPr>
        <w:pStyle w:val="Ingenmellomrom"/>
        <w:spacing w:line="276" w:lineRule="auto"/>
        <w:jc w:val="both"/>
        <w:rPr>
          <w:rFonts w:asciiTheme="minorHAnsi" w:hAnsiTheme="minorHAnsi"/>
          <w:i/>
          <w:sz w:val="22"/>
          <w:szCs w:val="22"/>
        </w:rPr>
      </w:pPr>
      <w:r w:rsidRPr="00E0261B">
        <w:rPr>
          <w:rFonts w:asciiTheme="minorHAnsi" w:hAnsiTheme="minorHAnsi"/>
          <w:i/>
          <w:sz w:val="22"/>
          <w:szCs w:val="22"/>
        </w:rPr>
        <w:t>Requirement:</w:t>
      </w:r>
    </w:p>
    <w:p w:rsidR="00FB0ADC" w:rsidRPr="00E0261B" w:rsidRDefault="00FB0ADC" w:rsidP="00E0261B">
      <w:pPr>
        <w:pStyle w:val="Ingenmellomrom"/>
        <w:numPr>
          <w:ilvl w:val="0"/>
          <w:numId w:val="8"/>
        </w:numPr>
        <w:spacing w:line="276" w:lineRule="auto"/>
        <w:jc w:val="both"/>
        <w:rPr>
          <w:rFonts w:asciiTheme="minorHAnsi" w:hAnsiTheme="minorHAnsi"/>
          <w:sz w:val="22"/>
          <w:szCs w:val="22"/>
          <w:lang w:val="en-US"/>
        </w:rPr>
      </w:pPr>
      <w:r w:rsidRPr="00E0261B">
        <w:rPr>
          <w:rFonts w:asciiTheme="minorHAnsi" w:hAnsiTheme="minorHAnsi"/>
          <w:sz w:val="22"/>
          <w:szCs w:val="22"/>
          <w:lang w:val="en-US"/>
        </w:rPr>
        <w:t xml:space="preserve">Compulsory participation in discussions in the digital classroom. </w:t>
      </w:r>
    </w:p>
    <w:p w:rsidR="00FB0ADC" w:rsidRPr="00E0261B" w:rsidRDefault="00FB0ADC" w:rsidP="00E0261B">
      <w:pPr>
        <w:pStyle w:val="Ingenmellomrom"/>
        <w:spacing w:line="276" w:lineRule="auto"/>
        <w:jc w:val="both"/>
        <w:rPr>
          <w:rFonts w:asciiTheme="minorHAnsi" w:hAnsiTheme="minorHAnsi"/>
          <w:i/>
          <w:sz w:val="22"/>
          <w:szCs w:val="22"/>
          <w:lang w:val="en-US"/>
        </w:rPr>
      </w:pPr>
    </w:p>
    <w:p w:rsidR="00FB0ADC" w:rsidRPr="00E0261B" w:rsidRDefault="00FB0ADC" w:rsidP="00E0261B">
      <w:pPr>
        <w:pStyle w:val="Ingenmellomrom"/>
        <w:spacing w:line="276" w:lineRule="auto"/>
        <w:jc w:val="both"/>
        <w:rPr>
          <w:rFonts w:asciiTheme="minorHAnsi" w:hAnsiTheme="minorHAnsi"/>
          <w:i/>
          <w:sz w:val="22"/>
          <w:szCs w:val="22"/>
        </w:rPr>
      </w:pPr>
      <w:proofErr w:type="spellStart"/>
      <w:r w:rsidRPr="00E0261B">
        <w:rPr>
          <w:rFonts w:asciiTheme="minorHAnsi" w:hAnsiTheme="minorHAnsi"/>
          <w:i/>
          <w:sz w:val="22"/>
          <w:szCs w:val="22"/>
        </w:rPr>
        <w:lastRenderedPageBreak/>
        <w:t>Exam</w:t>
      </w:r>
      <w:proofErr w:type="spellEnd"/>
      <w:r w:rsidRPr="00E0261B">
        <w:rPr>
          <w:rFonts w:asciiTheme="minorHAnsi" w:hAnsiTheme="minorHAnsi"/>
          <w:i/>
          <w:sz w:val="22"/>
          <w:szCs w:val="22"/>
        </w:rPr>
        <w:t>:</w:t>
      </w:r>
    </w:p>
    <w:p w:rsidR="00FB0ADC" w:rsidRPr="00E0261B" w:rsidRDefault="00FB0ADC" w:rsidP="00E0261B">
      <w:pPr>
        <w:pStyle w:val="Ingenmellomrom"/>
        <w:numPr>
          <w:ilvl w:val="0"/>
          <w:numId w:val="8"/>
        </w:numPr>
        <w:spacing w:line="276" w:lineRule="auto"/>
        <w:jc w:val="both"/>
        <w:rPr>
          <w:rFonts w:asciiTheme="minorHAnsi" w:hAnsiTheme="minorHAnsi"/>
          <w:sz w:val="22"/>
          <w:szCs w:val="22"/>
          <w:lang w:val="en-US"/>
        </w:rPr>
      </w:pPr>
      <w:r w:rsidRPr="00E0261B">
        <w:rPr>
          <w:rFonts w:asciiTheme="minorHAnsi" w:hAnsiTheme="minorHAnsi"/>
          <w:sz w:val="22"/>
          <w:szCs w:val="22"/>
          <w:lang w:val="en-US"/>
        </w:rPr>
        <w:t>Take home exam (individual essay); memo: 3500 words (+/- 10 % excluding front page and reference list) (60 % of the grade, grading system A – F)</w:t>
      </w:r>
    </w:p>
    <w:p w:rsidR="00FB0ADC" w:rsidRPr="00E0261B" w:rsidRDefault="00FB0ADC" w:rsidP="00E0261B">
      <w:pPr>
        <w:pStyle w:val="Ingenmellomrom"/>
        <w:numPr>
          <w:ilvl w:val="0"/>
          <w:numId w:val="8"/>
        </w:numPr>
        <w:spacing w:line="276" w:lineRule="auto"/>
        <w:jc w:val="both"/>
        <w:rPr>
          <w:rFonts w:asciiTheme="minorHAnsi" w:hAnsiTheme="minorHAnsi"/>
          <w:sz w:val="22"/>
          <w:szCs w:val="22"/>
          <w:lang w:val="en-US"/>
        </w:rPr>
      </w:pPr>
      <w:r w:rsidRPr="00E0261B">
        <w:rPr>
          <w:rFonts w:asciiTheme="minorHAnsi" w:hAnsiTheme="minorHAnsi"/>
          <w:sz w:val="22"/>
          <w:szCs w:val="22"/>
          <w:lang w:val="en-US"/>
        </w:rPr>
        <w:t>3 hour written exam (40 % of the grade, grading system A – F)</w:t>
      </w:r>
    </w:p>
    <w:p w:rsidR="00FC506F" w:rsidRPr="00E0261B" w:rsidRDefault="00FC506F" w:rsidP="00E0261B">
      <w:pPr>
        <w:pStyle w:val="Ingenmellomrom"/>
        <w:spacing w:line="276" w:lineRule="auto"/>
        <w:jc w:val="both"/>
        <w:rPr>
          <w:rFonts w:asciiTheme="minorHAnsi" w:hAnsiTheme="minorHAnsi" w:cs="Lucida Sans Unicode"/>
          <w:sz w:val="22"/>
          <w:szCs w:val="22"/>
          <w:shd w:val="clear" w:color="auto" w:fill="FFFFFF"/>
          <w:lang w:val="en-US"/>
        </w:rPr>
      </w:pPr>
    </w:p>
    <w:p w:rsidR="00B3706E" w:rsidRPr="00BE765E" w:rsidRDefault="00226A7A" w:rsidP="00B3706E">
      <w:pPr>
        <w:pStyle w:val="Ingenmellomrom"/>
        <w:spacing w:line="276" w:lineRule="auto"/>
        <w:jc w:val="both"/>
        <w:rPr>
          <w:rFonts w:asciiTheme="minorHAnsi" w:hAnsiTheme="minorHAnsi"/>
          <w:b/>
          <w:color w:val="000000"/>
          <w:lang w:val="en-US"/>
        </w:rPr>
      </w:pPr>
      <w:r>
        <w:rPr>
          <w:rFonts w:asciiTheme="minorHAnsi" w:hAnsiTheme="minorHAnsi"/>
          <w:b/>
          <w:color w:val="000000"/>
          <w:lang w:val="en-US"/>
        </w:rPr>
        <w:t>L</w:t>
      </w:r>
      <w:r w:rsidR="00B3706E" w:rsidRPr="00BE765E">
        <w:rPr>
          <w:rFonts w:asciiTheme="minorHAnsi" w:hAnsiTheme="minorHAnsi"/>
          <w:b/>
          <w:color w:val="000000"/>
          <w:lang w:val="en-US"/>
        </w:rPr>
        <w:t xml:space="preserve">ecturer </w:t>
      </w:r>
    </w:p>
    <w:p w:rsidR="008F5B70" w:rsidRPr="008F5B70" w:rsidRDefault="00044100" w:rsidP="008F5B70">
      <w:pPr>
        <w:spacing w:after="0"/>
        <w:jc w:val="both"/>
        <w:rPr>
          <w:rFonts w:asciiTheme="minorHAnsi" w:hAnsiTheme="minorHAnsi"/>
        </w:rPr>
      </w:pPr>
      <w:r w:rsidRPr="008F5B70">
        <w:rPr>
          <w:rFonts w:asciiTheme="minorHAnsi" w:hAnsiTheme="minorHAnsi"/>
          <w:i/>
        </w:rPr>
        <w:t>Dr. Hilde E. Restad</w:t>
      </w:r>
      <w:r w:rsidRPr="008F5B70">
        <w:rPr>
          <w:rFonts w:asciiTheme="minorHAnsi" w:hAnsiTheme="minorHAnsi"/>
        </w:rPr>
        <w:t xml:space="preserve">, </w:t>
      </w:r>
      <w:r w:rsidR="00FB0ADC" w:rsidRPr="008F5B70">
        <w:rPr>
          <w:rFonts w:asciiTheme="minorHAnsi" w:hAnsiTheme="minorHAnsi"/>
        </w:rPr>
        <w:t>Associate Professor</w:t>
      </w:r>
      <w:r w:rsidR="003A55FA" w:rsidRPr="008F5B70">
        <w:rPr>
          <w:rFonts w:asciiTheme="minorHAnsi" w:hAnsiTheme="minorHAnsi"/>
        </w:rPr>
        <w:t xml:space="preserve"> of International Studies. </w:t>
      </w:r>
      <w:r w:rsidRPr="008F5B70">
        <w:rPr>
          <w:rFonts w:asciiTheme="minorHAnsi" w:hAnsiTheme="minorHAnsi"/>
        </w:rPr>
        <w:t xml:space="preserve">She holds a PhD in Foreign Affairs from University of Virginia and her research focus on US </w:t>
      </w:r>
      <w:r w:rsidR="003A55FA" w:rsidRPr="008F5B70">
        <w:rPr>
          <w:rFonts w:asciiTheme="minorHAnsi" w:hAnsiTheme="minorHAnsi"/>
        </w:rPr>
        <w:t>foreign policy</w:t>
      </w:r>
      <w:r w:rsidRPr="008F5B70">
        <w:rPr>
          <w:rFonts w:asciiTheme="minorHAnsi" w:hAnsiTheme="minorHAnsi"/>
        </w:rPr>
        <w:t xml:space="preserve">. Hilde is </w:t>
      </w:r>
      <w:r w:rsidR="008F5B70" w:rsidRPr="008F5B70">
        <w:rPr>
          <w:rFonts w:asciiTheme="minorHAnsi" w:hAnsiTheme="minorHAnsi"/>
        </w:rPr>
        <w:t xml:space="preserve">commenting on US politics in Norwegian and International media frequently. In 2014 she </w:t>
      </w:r>
      <w:r w:rsidR="00226A7A">
        <w:rPr>
          <w:rFonts w:asciiTheme="minorHAnsi" w:hAnsiTheme="minorHAnsi"/>
        </w:rPr>
        <w:t xml:space="preserve">published her main work so far; </w:t>
      </w:r>
      <w:hyperlink r:id="rId10" w:tgtFrame="_blank" w:history="1">
        <w:r w:rsidR="008F5B70" w:rsidRPr="008F5B70">
          <w:rPr>
            <w:rStyle w:val="Hyperkobling"/>
            <w:rFonts w:asciiTheme="minorHAnsi" w:hAnsiTheme="minorHAnsi" w:cs="Arial"/>
            <w:i/>
            <w:iCs/>
            <w:color w:val="922B40"/>
          </w:rPr>
          <w:t>American Exceptionalism: An Idea that Made a Nation and Remade the World</w:t>
        </w:r>
      </w:hyperlink>
      <w:r w:rsidR="008F5B70" w:rsidRPr="008F5B70">
        <w:rPr>
          <w:rStyle w:val="apple-converted-space"/>
          <w:rFonts w:asciiTheme="minorHAnsi" w:hAnsiTheme="minorHAnsi" w:cs="Arial"/>
          <w:color w:val="252525"/>
          <w:shd w:val="clear" w:color="auto" w:fill="FFFFFF"/>
        </w:rPr>
        <w:t> </w:t>
      </w:r>
      <w:r w:rsidR="008F5B70" w:rsidRPr="008F5B70">
        <w:rPr>
          <w:rFonts w:asciiTheme="minorHAnsi" w:hAnsiTheme="minorHAnsi" w:cs="Arial"/>
          <w:color w:val="252525"/>
          <w:shd w:val="clear" w:color="auto" w:fill="FFFFFF"/>
        </w:rPr>
        <w:t>(Routledge)</w:t>
      </w:r>
    </w:p>
    <w:p w:rsidR="00FB0ADC" w:rsidRDefault="00FB0ADC" w:rsidP="00FB0ADC">
      <w:pPr>
        <w:jc w:val="both"/>
        <w:rPr>
          <w:rFonts w:ascii="Cambria" w:hAnsi="Cambria"/>
          <w:b/>
          <w:sz w:val="28"/>
          <w:szCs w:val="28"/>
        </w:rPr>
      </w:pPr>
    </w:p>
    <w:p w:rsidR="000F76EA" w:rsidRDefault="000F76EA" w:rsidP="008F5B70">
      <w:pPr>
        <w:pStyle w:val="Ingenmellomrom"/>
        <w:spacing w:line="276" w:lineRule="auto"/>
        <w:jc w:val="both"/>
        <w:rPr>
          <w:rFonts w:asciiTheme="majorHAnsi" w:hAnsiTheme="majorHAnsi"/>
          <w:b/>
          <w:sz w:val="28"/>
          <w:szCs w:val="22"/>
          <w:u w:val="single"/>
          <w:lang w:val="en-US"/>
        </w:rPr>
      </w:pPr>
    </w:p>
    <w:p w:rsidR="008F5B70" w:rsidRPr="005C77C9" w:rsidRDefault="008F5B70" w:rsidP="008F5B70">
      <w:pPr>
        <w:pStyle w:val="Ingenmellomrom"/>
        <w:spacing w:line="276" w:lineRule="auto"/>
        <w:jc w:val="both"/>
        <w:rPr>
          <w:rFonts w:asciiTheme="minorHAnsi" w:hAnsiTheme="minorHAnsi" w:cs="Calibri"/>
          <w:sz w:val="22"/>
          <w:szCs w:val="22"/>
          <w:lang w:val="en-US"/>
        </w:rPr>
      </w:pPr>
      <w:r w:rsidRPr="00226A7A">
        <w:rPr>
          <w:rFonts w:asciiTheme="majorHAnsi" w:hAnsiTheme="majorHAnsi"/>
          <w:b/>
          <w:sz w:val="28"/>
          <w:szCs w:val="22"/>
          <w:u w:val="single"/>
          <w:lang w:val="en-US"/>
        </w:rPr>
        <w:t>Migration and Refugee Studies</w:t>
      </w:r>
      <w:r>
        <w:rPr>
          <w:rFonts w:asciiTheme="majorHAnsi" w:hAnsiTheme="majorHAnsi"/>
          <w:b/>
          <w:sz w:val="28"/>
          <w:szCs w:val="22"/>
          <w:lang w:val="en-US"/>
        </w:rPr>
        <w:t xml:space="preserve"> </w:t>
      </w:r>
      <w:r w:rsidRPr="005C77C9">
        <w:rPr>
          <w:rFonts w:asciiTheme="minorHAnsi" w:hAnsiTheme="minorHAnsi" w:cs="Calibri"/>
          <w:sz w:val="22"/>
          <w:szCs w:val="22"/>
          <w:lang w:val="en-US"/>
        </w:rPr>
        <w:t>(10 credits)</w:t>
      </w:r>
    </w:p>
    <w:p w:rsidR="008F5B70" w:rsidRPr="008F5B70" w:rsidRDefault="008F5B70" w:rsidP="008F5B70">
      <w:pPr>
        <w:pStyle w:val="Ingenmellomrom"/>
        <w:spacing w:line="276" w:lineRule="auto"/>
        <w:jc w:val="both"/>
        <w:rPr>
          <w:rFonts w:asciiTheme="minorHAnsi" w:hAnsiTheme="minorHAnsi"/>
          <w:sz w:val="22"/>
          <w:szCs w:val="22"/>
          <w:lang w:val="en-US"/>
        </w:rPr>
      </w:pPr>
    </w:p>
    <w:p w:rsidR="008F5B70" w:rsidRPr="00C66D34" w:rsidRDefault="008F5B70" w:rsidP="008F5B70">
      <w:pPr>
        <w:pStyle w:val="Ingenmellomrom"/>
        <w:spacing w:line="276" w:lineRule="auto"/>
        <w:jc w:val="both"/>
        <w:rPr>
          <w:rFonts w:asciiTheme="minorHAnsi" w:hAnsiTheme="minorHAnsi"/>
          <w:sz w:val="22"/>
          <w:szCs w:val="22"/>
          <w:lang w:val="en-US"/>
        </w:rPr>
      </w:pPr>
      <w:r w:rsidRPr="00C66D34">
        <w:rPr>
          <w:rFonts w:asciiTheme="minorHAnsi" w:hAnsiTheme="minorHAnsi"/>
          <w:sz w:val="22"/>
          <w:szCs w:val="22"/>
          <w:lang w:val="en-US"/>
        </w:rPr>
        <w:t xml:space="preserve">This interdisciplinary course draws on a range of theoretical approaches from political science, law, economics, sociology and history to make sense of the complex ethical, political and legal concerns surrounding population mobility. We consider the causes and consequences of modern population movements and place these movements in a historical and empirical context. We consider some of the key economic, security and political determinants of migration and refugee movements and examine the moral and ethical issues for public policy, asking some basic questions such as why do people migrate, how far and for what reasons? We consider how host states, including the existing populations, respond to the challenges associated with these movements, specifically how new groups are integrated, and we reflect on how the growing movements of people across borders is transforming societies. Sometimes they could increase levels of internal intolerance, but also transforming societies into more multi-cultural and multi-ethnic networked societies. </w:t>
      </w:r>
    </w:p>
    <w:p w:rsidR="008F5B70" w:rsidRPr="008F5B70" w:rsidRDefault="008F5B70" w:rsidP="008F5B70">
      <w:pPr>
        <w:pStyle w:val="Ingenmellomrom"/>
        <w:spacing w:line="276" w:lineRule="auto"/>
        <w:jc w:val="both"/>
        <w:rPr>
          <w:rFonts w:asciiTheme="minorHAnsi" w:hAnsiTheme="minorHAnsi"/>
          <w:b/>
          <w:color w:val="000000"/>
          <w:sz w:val="22"/>
          <w:szCs w:val="22"/>
          <w:lang w:val="en-US"/>
        </w:rPr>
      </w:pPr>
    </w:p>
    <w:p w:rsidR="008F5B70" w:rsidRPr="008F5B70" w:rsidRDefault="008F5B70" w:rsidP="008F5B70">
      <w:pPr>
        <w:pStyle w:val="Ingenmellomrom"/>
        <w:spacing w:line="276" w:lineRule="auto"/>
        <w:jc w:val="both"/>
        <w:rPr>
          <w:rFonts w:asciiTheme="minorHAnsi" w:hAnsiTheme="minorHAnsi"/>
          <w:b/>
          <w:color w:val="000000"/>
          <w:lang w:val="en-US"/>
        </w:rPr>
      </w:pPr>
      <w:r w:rsidRPr="008F5B70">
        <w:rPr>
          <w:rFonts w:asciiTheme="minorHAnsi" w:hAnsiTheme="minorHAnsi"/>
          <w:b/>
          <w:color w:val="000000"/>
          <w:lang w:val="en-US"/>
        </w:rPr>
        <w:t xml:space="preserve">Learning outcomes </w:t>
      </w:r>
    </w:p>
    <w:p w:rsidR="008F5B70" w:rsidRPr="008F5B70" w:rsidRDefault="008F5B70" w:rsidP="008F5B70">
      <w:pPr>
        <w:pStyle w:val="Ingenmellomrom"/>
        <w:spacing w:line="276" w:lineRule="auto"/>
        <w:jc w:val="both"/>
        <w:rPr>
          <w:rFonts w:asciiTheme="minorHAnsi" w:hAnsiTheme="minorHAnsi"/>
          <w:color w:val="000000"/>
          <w:sz w:val="22"/>
          <w:szCs w:val="22"/>
          <w:lang w:val="en-US"/>
        </w:rPr>
      </w:pPr>
      <w:r w:rsidRPr="008F5B70">
        <w:rPr>
          <w:rFonts w:asciiTheme="minorHAnsi" w:hAnsiTheme="minorHAnsi"/>
          <w:color w:val="000000"/>
          <w:sz w:val="22"/>
          <w:szCs w:val="22"/>
          <w:lang w:val="en-US"/>
        </w:rPr>
        <w:t>The candidate shall be able to…</w:t>
      </w:r>
    </w:p>
    <w:p w:rsidR="008F5B70" w:rsidRPr="008F5B70" w:rsidRDefault="008F5B70" w:rsidP="008F5B70">
      <w:pPr>
        <w:pStyle w:val="Ingenmellomrom"/>
        <w:spacing w:line="276" w:lineRule="auto"/>
        <w:jc w:val="both"/>
        <w:rPr>
          <w:rFonts w:asciiTheme="minorHAnsi" w:hAnsiTheme="minorHAnsi"/>
          <w:color w:val="000000"/>
          <w:sz w:val="22"/>
          <w:szCs w:val="22"/>
          <w:lang w:val="en-US"/>
        </w:rPr>
      </w:pPr>
    </w:p>
    <w:p w:rsidR="008F5B70" w:rsidRPr="00C66D34" w:rsidRDefault="008F5B70" w:rsidP="008F5B70">
      <w:pPr>
        <w:pStyle w:val="Ingenmellomrom"/>
        <w:spacing w:line="276" w:lineRule="auto"/>
        <w:jc w:val="both"/>
        <w:rPr>
          <w:rFonts w:asciiTheme="minorHAnsi" w:hAnsiTheme="minorHAnsi"/>
          <w:color w:val="000000"/>
          <w:sz w:val="22"/>
          <w:szCs w:val="22"/>
          <w:u w:val="single"/>
        </w:rPr>
      </w:pPr>
      <w:r w:rsidRPr="00C66D34">
        <w:rPr>
          <w:rFonts w:asciiTheme="minorHAnsi" w:hAnsiTheme="minorHAnsi"/>
          <w:color w:val="000000"/>
          <w:sz w:val="22"/>
          <w:szCs w:val="22"/>
          <w:u w:val="single"/>
        </w:rPr>
        <w:t>Knowledge</w:t>
      </w:r>
    </w:p>
    <w:p w:rsidR="008F5B70" w:rsidRDefault="008F5B70" w:rsidP="008F5B70">
      <w:pPr>
        <w:pStyle w:val="Ingenmellomrom"/>
        <w:numPr>
          <w:ilvl w:val="0"/>
          <w:numId w:val="8"/>
        </w:numPr>
        <w:spacing w:line="276" w:lineRule="auto"/>
        <w:jc w:val="both"/>
        <w:rPr>
          <w:rFonts w:asciiTheme="minorHAnsi" w:hAnsiTheme="minorHAnsi"/>
          <w:sz w:val="22"/>
          <w:szCs w:val="22"/>
          <w:lang w:val="en-US"/>
        </w:rPr>
      </w:pPr>
      <w:r w:rsidRPr="00C66D34">
        <w:rPr>
          <w:rFonts w:asciiTheme="minorHAnsi" w:hAnsiTheme="minorHAnsi"/>
          <w:sz w:val="22"/>
          <w:szCs w:val="22"/>
          <w:lang w:val="en-US"/>
        </w:rPr>
        <w:t>Gain an understanding of the academic study of migration and globalization studies as part of the discipl</w:t>
      </w:r>
      <w:r>
        <w:rPr>
          <w:rFonts w:asciiTheme="minorHAnsi" w:hAnsiTheme="minorHAnsi"/>
          <w:sz w:val="22"/>
          <w:szCs w:val="22"/>
          <w:lang w:val="en-US"/>
        </w:rPr>
        <w:t>ine of international relations.</w:t>
      </w:r>
    </w:p>
    <w:p w:rsidR="008F5B70" w:rsidRDefault="008F5B70" w:rsidP="008F5B70">
      <w:pPr>
        <w:pStyle w:val="Ingenmellomrom"/>
        <w:numPr>
          <w:ilvl w:val="0"/>
          <w:numId w:val="8"/>
        </w:numPr>
        <w:spacing w:line="276" w:lineRule="auto"/>
        <w:jc w:val="both"/>
        <w:rPr>
          <w:rFonts w:asciiTheme="minorHAnsi" w:hAnsiTheme="minorHAnsi"/>
          <w:sz w:val="22"/>
          <w:szCs w:val="22"/>
          <w:lang w:val="en-US"/>
        </w:rPr>
      </w:pPr>
      <w:r w:rsidRPr="00C66D34">
        <w:rPr>
          <w:rFonts w:asciiTheme="minorHAnsi" w:hAnsiTheme="minorHAnsi"/>
          <w:sz w:val="22"/>
          <w:szCs w:val="22"/>
          <w:lang w:val="en-US"/>
        </w:rPr>
        <w:t>Understand some of the key historical trends associated with the movements of people in the</w:t>
      </w:r>
      <w:r>
        <w:rPr>
          <w:rFonts w:asciiTheme="minorHAnsi" w:hAnsiTheme="minorHAnsi"/>
          <w:sz w:val="22"/>
          <w:szCs w:val="22"/>
          <w:lang w:val="en-US"/>
        </w:rPr>
        <w:t xml:space="preserve"> past and present.</w:t>
      </w:r>
    </w:p>
    <w:p w:rsidR="008F5B70" w:rsidRPr="00C66D34" w:rsidRDefault="008F5B70" w:rsidP="008F5B70">
      <w:pPr>
        <w:pStyle w:val="Ingenmellomrom"/>
        <w:numPr>
          <w:ilvl w:val="0"/>
          <w:numId w:val="8"/>
        </w:numPr>
        <w:spacing w:line="276" w:lineRule="auto"/>
        <w:jc w:val="both"/>
        <w:rPr>
          <w:rFonts w:asciiTheme="minorHAnsi" w:hAnsiTheme="minorHAnsi"/>
          <w:sz w:val="22"/>
          <w:szCs w:val="22"/>
          <w:lang w:val="en-US"/>
        </w:rPr>
      </w:pPr>
      <w:r w:rsidRPr="00C66D34">
        <w:rPr>
          <w:rFonts w:asciiTheme="minorHAnsi" w:hAnsiTheme="minorHAnsi"/>
          <w:sz w:val="22"/>
          <w:szCs w:val="22"/>
          <w:lang w:val="en-US"/>
        </w:rPr>
        <w:t>Develop an awareness of the key economic, security and political determinants of migration and refugee movements.</w:t>
      </w:r>
    </w:p>
    <w:p w:rsidR="008F5B70" w:rsidRPr="00C66D34" w:rsidRDefault="008F5B70" w:rsidP="008F5B70">
      <w:pPr>
        <w:pStyle w:val="Ingenmellomrom"/>
        <w:spacing w:line="276" w:lineRule="auto"/>
        <w:jc w:val="both"/>
        <w:rPr>
          <w:rFonts w:asciiTheme="minorHAnsi" w:hAnsiTheme="minorHAnsi"/>
          <w:b/>
          <w:sz w:val="22"/>
          <w:szCs w:val="22"/>
          <w:lang w:val="en-US"/>
        </w:rPr>
      </w:pPr>
    </w:p>
    <w:p w:rsidR="008F5B70" w:rsidRPr="00C66D34" w:rsidRDefault="008F5B70" w:rsidP="008F5B70">
      <w:pPr>
        <w:pStyle w:val="Ingenmellomrom"/>
        <w:spacing w:line="276" w:lineRule="auto"/>
        <w:jc w:val="both"/>
        <w:rPr>
          <w:rFonts w:asciiTheme="minorHAnsi" w:hAnsiTheme="minorHAnsi"/>
          <w:sz w:val="22"/>
          <w:szCs w:val="22"/>
          <w:u w:val="single"/>
        </w:rPr>
      </w:pPr>
      <w:r w:rsidRPr="00C66D34">
        <w:rPr>
          <w:rFonts w:asciiTheme="minorHAnsi" w:hAnsiTheme="minorHAnsi"/>
          <w:sz w:val="22"/>
          <w:szCs w:val="22"/>
          <w:u w:val="single"/>
        </w:rPr>
        <w:t>Skills</w:t>
      </w:r>
    </w:p>
    <w:p w:rsidR="008F5B70" w:rsidRDefault="008F5B70" w:rsidP="008F5B70">
      <w:pPr>
        <w:pStyle w:val="Ingenmellomrom"/>
        <w:numPr>
          <w:ilvl w:val="0"/>
          <w:numId w:val="8"/>
        </w:numPr>
        <w:spacing w:line="276" w:lineRule="auto"/>
        <w:jc w:val="both"/>
        <w:rPr>
          <w:rFonts w:asciiTheme="minorHAnsi" w:hAnsiTheme="minorHAnsi"/>
          <w:sz w:val="22"/>
          <w:szCs w:val="22"/>
          <w:lang w:val="en-US"/>
        </w:rPr>
      </w:pPr>
      <w:r w:rsidRPr="00C66D34">
        <w:rPr>
          <w:rFonts w:asciiTheme="minorHAnsi" w:hAnsiTheme="minorHAnsi"/>
          <w:sz w:val="22"/>
          <w:szCs w:val="22"/>
          <w:lang w:val="en-US"/>
        </w:rPr>
        <w:t>Gain a more historically informed understanding of how</w:t>
      </w:r>
      <w:r>
        <w:rPr>
          <w:rFonts w:asciiTheme="minorHAnsi" w:hAnsiTheme="minorHAnsi"/>
          <w:sz w:val="22"/>
          <w:szCs w:val="22"/>
          <w:lang w:val="en-US"/>
        </w:rPr>
        <w:t>, why and where people migrate.</w:t>
      </w:r>
    </w:p>
    <w:p w:rsidR="008F5B70" w:rsidRDefault="008F5B70" w:rsidP="008F5B70">
      <w:pPr>
        <w:pStyle w:val="Ingenmellomrom"/>
        <w:numPr>
          <w:ilvl w:val="0"/>
          <w:numId w:val="8"/>
        </w:numPr>
        <w:spacing w:line="276" w:lineRule="auto"/>
        <w:jc w:val="both"/>
        <w:rPr>
          <w:rFonts w:asciiTheme="minorHAnsi" w:hAnsiTheme="minorHAnsi"/>
          <w:sz w:val="22"/>
          <w:szCs w:val="22"/>
          <w:lang w:val="en-US"/>
        </w:rPr>
      </w:pPr>
      <w:r w:rsidRPr="00C66D34">
        <w:rPr>
          <w:rFonts w:asciiTheme="minorHAnsi" w:hAnsiTheme="minorHAnsi"/>
          <w:sz w:val="22"/>
          <w:szCs w:val="22"/>
          <w:lang w:val="en-US"/>
        </w:rPr>
        <w:t>Critically engage with the ethical and political challenges associated with migration and refugee movements including the public policy challenges asso</w:t>
      </w:r>
      <w:r>
        <w:rPr>
          <w:rFonts w:asciiTheme="minorHAnsi" w:hAnsiTheme="minorHAnsi"/>
          <w:sz w:val="22"/>
          <w:szCs w:val="22"/>
          <w:lang w:val="en-US"/>
        </w:rPr>
        <w:t>ciated with managing migration.</w:t>
      </w:r>
    </w:p>
    <w:p w:rsidR="008F5B70" w:rsidRPr="00C66D34" w:rsidRDefault="008F5B70" w:rsidP="008F5B70">
      <w:pPr>
        <w:pStyle w:val="Ingenmellomrom"/>
        <w:numPr>
          <w:ilvl w:val="0"/>
          <w:numId w:val="8"/>
        </w:numPr>
        <w:spacing w:line="276" w:lineRule="auto"/>
        <w:jc w:val="both"/>
        <w:rPr>
          <w:rFonts w:asciiTheme="minorHAnsi" w:hAnsiTheme="minorHAnsi"/>
          <w:sz w:val="22"/>
          <w:szCs w:val="22"/>
          <w:lang w:val="en-US"/>
        </w:rPr>
      </w:pPr>
      <w:r w:rsidRPr="00C66D34">
        <w:rPr>
          <w:rFonts w:asciiTheme="minorHAnsi" w:hAnsiTheme="minorHAnsi"/>
          <w:sz w:val="22"/>
          <w:szCs w:val="22"/>
          <w:lang w:val="en-US"/>
        </w:rPr>
        <w:t>Have a clear understanding of the positive and negative responses of countries and populations responding to migratory flows.</w:t>
      </w:r>
    </w:p>
    <w:p w:rsidR="008F5B70" w:rsidRPr="00C66D34" w:rsidRDefault="008F5B70" w:rsidP="008F5B70">
      <w:pPr>
        <w:pStyle w:val="Ingenmellomrom"/>
        <w:spacing w:line="276" w:lineRule="auto"/>
        <w:jc w:val="both"/>
        <w:rPr>
          <w:rFonts w:asciiTheme="minorHAnsi" w:hAnsiTheme="minorHAnsi"/>
          <w:b/>
          <w:color w:val="000000"/>
          <w:sz w:val="22"/>
          <w:szCs w:val="22"/>
          <w:lang w:val="en-US"/>
        </w:rPr>
      </w:pPr>
    </w:p>
    <w:p w:rsidR="008F5B70" w:rsidRDefault="008F5B70" w:rsidP="008F5B70">
      <w:pPr>
        <w:pStyle w:val="Ingenmellomrom"/>
        <w:spacing w:line="276" w:lineRule="auto"/>
        <w:jc w:val="both"/>
        <w:rPr>
          <w:rFonts w:asciiTheme="minorHAnsi" w:hAnsiTheme="minorHAnsi"/>
          <w:color w:val="000000"/>
          <w:sz w:val="22"/>
          <w:szCs w:val="22"/>
          <w:u w:val="single"/>
        </w:rPr>
      </w:pPr>
      <w:proofErr w:type="spellStart"/>
      <w:r>
        <w:rPr>
          <w:rFonts w:asciiTheme="minorHAnsi" w:hAnsiTheme="minorHAnsi"/>
          <w:color w:val="000000"/>
          <w:sz w:val="22"/>
          <w:szCs w:val="22"/>
          <w:u w:val="single"/>
        </w:rPr>
        <w:lastRenderedPageBreak/>
        <w:t>Competence</w:t>
      </w:r>
      <w:proofErr w:type="spellEnd"/>
    </w:p>
    <w:p w:rsidR="008F5B70" w:rsidRDefault="008F5B70" w:rsidP="008F5B70">
      <w:pPr>
        <w:pStyle w:val="Ingenmellomrom"/>
        <w:numPr>
          <w:ilvl w:val="0"/>
          <w:numId w:val="8"/>
        </w:numPr>
        <w:spacing w:line="276" w:lineRule="auto"/>
        <w:jc w:val="both"/>
        <w:rPr>
          <w:rFonts w:asciiTheme="minorHAnsi" w:hAnsiTheme="minorHAnsi"/>
          <w:color w:val="000000"/>
          <w:sz w:val="22"/>
          <w:szCs w:val="22"/>
          <w:u w:val="single"/>
          <w:lang w:val="en-US"/>
        </w:rPr>
      </w:pPr>
      <w:r w:rsidRPr="00C66D34">
        <w:rPr>
          <w:rFonts w:asciiTheme="minorHAnsi" w:hAnsiTheme="minorHAnsi"/>
          <w:sz w:val="22"/>
          <w:szCs w:val="22"/>
          <w:lang w:val="en-US"/>
        </w:rPr>
        <w:t>Understand the global nature of today´s migratory flows.</w:t>
      </w:r>
    </w:p>
    <w:p w:rsidR="008F5B70" w:rsidRDefault="008F5B70" w:rsidP="008F5B70">
      <w:pPr>
        <w:pStyle w:val="Ingenmellomrom"/>
        <w:numPr>
          <w:ilvl w:val="0"/>
          <w:numId w:val="8"/>
        </w:numPr>
        <w:spacing w:line="276" w:lineRule="auto"/>
        <w:jc w:val="both"/>
        <w:rPr>
          <w:rFonts w:asciiTheme="minorHAnsi" w:hAnsiTheme="minorHAnsi"/>
          <w:color w:val="000000"/>
          <w:sz w:val="22"/>
          <w:szCs w:val="22"/>
          <w:u w:val="single"/>
          <w:lang w:val="en-US"/>
        </w:rPr>
      </w:pPr>
      <w:r w:rsidRPr="00C66D34">
        <w:rPr>
          <w:rFonts w:asciiTheme="minorHAnsi" w:hAnsiTheme="minorHAnsi"/>
          <w:sz w:val="22"/>
          <w:szCs w:val="22"/>
          <w:lang w:val="en-US"/>
        </w:rPr>
        <w:t>Develop an understanding of the economic and political consequences of today´s migratory flows.</w:t>
      </w:r>
    </w:p>
    <w:p w:rsidR="008F5B70" w:rsidRDefault="008F5B70" w:rsidP="008F5B70">
      <w:pPr>
        <w:pStyle w:val="Ingenmellomrom"/>
        <w:numPr>
          <w:ilvl w:val="0"/>
          <w:numId w:val="8"/>
        </w:numPr>
        <w:spacing w:line="276" w:lineRule="auto"/>
        <w:jc w:val="both"/>
        <w:rPr>
          <w:rFonts w:asciiTheme="minorHAnsi" w:hAnsiTheme="minorHAnsi"/>
          <w:color w:val="000000"/>
          <w:sz w:val="22"/>
          <w:szCs w:val="22"/>
          <w:u w:val="single"/>
          <w:lang w:val="en-US"/>
        </w:rPr>
      </w:pPr>
      <w:r w:rsidRPr="00C66D34">
        <w:rPr>
          <w:rFonts w:asciiTheme="minorHAnsi" w:hAnsiTheme="minorHAnsi"/>
          <w:sz w:val="22"/>
          <w:szCs w:val="22"/>
          <w:lang w:val="en-US"/>
        </w:rPr>
        <w:t>Develop an understanding of some of the methodological challenges associated with the subject of migration and refugee studies.</w:t>
      </w:r>
    </w:p>
    <w:p w:rsidR="008F5B70" w:rsidRPr="00C66D34" w:rsidRDefault="008F5B70" w:rsidP="008F5B70">
      <w:pPr>
        <w:pStyle w:val="Ingenmellomrom"/>
        <w:numPr>
          <w:ilvl w:val="0"/>
          <w:numId w:val="8"/>
        </w:numPr>
        <w:spacing w:line="276" w:lineRule="auto"/>
        <w:jc w:val="both"/>
        <w:rPr>
          <w:rFonts w:asciiTheme="minorHAnsi" w:hAnsiTheme="minorHAnsi"/>
          <w:color w:val="000000"/>
          <w:sz w:val="22"/>
          <w:szCs w:val="22"/>
          <w:u w:val="single"/>
          <w:lang w:val="en-US"/>
        </w:rPr>
      </w:pPr>
      <w:r w:rsidRPr="00C66D34">
        <w:rPr>
          <w:rFonts w:asciiTheme="minorHAnsi" w:hAnsiTheme="minorHAnsi"/>
          <w:sz w:val="22"/>
          <w:szCs w:val="22"/>
          <w:lang w:val="en-US"/>
        </w:rPr>
        <w:t>Develop an awareness of the ethical controversies, and understand the political sensitivities associated with the pros and cons of migratory flows.</w:t>
      </w:r>
    </w:p>
    <w:p w:rsidR="008F5B70" w:rsidRDefault="008F5B70" w:rsidP="008F5B70">
      <w:pPr>
        <w:pStyle w:val="Ingenmellomrom"/>
        <w:spacing w:line="276" w:lineRule="auto"/>
        <w:jc w:val="both"/>
        <w:rPr>
          <w:rFonts w:asciiTheme="minorHAnsi" w:hAnsiTheme="minorHAnsi"/>
          <w:sz w:val="22"/>
          <w:szCs w:val="22"/>
          <w:lang w:val="en-US"/>
        </w:rPr>
      </w:pPr>
    </w:p>
    <w:p w:rsidR="008F5B70" w:rsidRPr="00C66D34" w:rsidRDefault="008F5B70" w:rsidP="008F5B70">
      <w:pPr>
        <w:pStyle w:val="Ingenmellomrom"/>
        <w:spacing w:line="276" w:lineRule="auto"/>
        <w:jc w:val="both"/>
        <w:rPr>
          <w:rStyle w:val="Utheving"/>
          <w:rFonts w:asciiTheme="minorHAnsi" w:hAnsiTheme="minorHAnsi"/>
          <w:color w:val="000000"/>
          <w:lang w:val="en-US"/>
        </w:rPr>
      </w:pPr>
      <w:r w:rsidRPr="00C66D34">
        <w:rPr>
          <w:rStyle w:val="Utheving"/>
          <w:rFonts w:asciiTheme="minorHAnsi" w:hAnsiTheme="minorHAnsi"/>
          <w:color w:val="000000"/>
          <w:lang w:val="en-US"/>
        </w:rPr>
        <w:t>Assessment</w:t>
      </w:r>
    </w:p>
    <w:p w:rsidR="008F5B70" w:rsidRPr="00C66D34" w:rsidRDefault="008F5B70" w:rsidP="008F5B70">
      <w:pPr>
        <w:pStyle w:val="Ingenmellomrom"/>
        <w:spacing w:line="276" w:lineRule="auto"/>
        <w:jc w:val="both"/>
        <w:rPr>
          <w:rFonts w:asciiTheme="minorHAnsi" w:hAnsiTheme="minorHAnsi"/>
          <w:i/>
          <w:color w:val="000000"/>
          <w:sz w:val="22"/>
          <w:szCs w:val="22"/>
          <w:lang w:val="en-US"/>
        </w:rPr>
      </w:pPr>
      <w:r w:rsidRPr="00C66D34">
        <w:rPr>
          <w:rFonts w:asciiTheme="minorHAnsi" w:hAnsiTheme="minorHAnsi"/>
          <w:i/>
          <w:color w:val="000000"/>
          <w:sz w:val="22"/>
          <w:szCs w:val="22"/>
          <w:lang w:val="en-US"/>
        </w:rPr>
        <w:t>Requirement:</w:t>
      </w:r>
    </w:p>
    <w:p w:rsidR="008F5B70" w:rsidRPr="00C66D34" w:rsidRDefault="008F5B70" w:rsidP="008F5B70">
      <w:pPr>
        <w:pStyle w:val="Ingenmellomrom"/>
        <w:numPr>
          <w:ilvl w:val="0"/>
          <w:numId w:val="8"/>
        </w:numPr>
        <w:spacing w:line="276" w:lineRule="auto"/>
        <w:jc w:val="both"/>
        <w:rPr>
          <w:rFonts w:asciiTheme="minorHAnsi" w:hAnsiTheme="minorHAnsi"/>
          <w:color w:val="000000"/>
          <w:sz w:val="22"/>
          <w:szCs w:val="22"/>
          <w:lang w:val="en-US"/>
        </w:rPr>
      </w:pPr>
      <w:r w:rsidRPr="00C66D34">
        <w:rPr>
          <w:rFonts w:asciiTheme="minorHAnsi" w:hAnsiTheme="minorHAnsi"/>
          <w:color w:val="000000"/>
          <w:sz w:val="22"/>
          <w:szCs w:val="22"/>
          <w:lang w:val="en-US"/>
        </w:rPr>
        <w:t>Online course (pass/fail)</w:t>
      </w:r>
    </w:p>
    <w:p w:rsidR="008F5B70" w:rsidRPr="00C66D34" w:rsidRDefault="008F5B70" w:rsidP="008F5B70">
      <w:pPr>
        <w:pStyle w:val="Ingenmellomrom"/>
        <w:numPr>
          <w:ilvl w:val="0"/>
          <w:numId w:val="8"/>
        </w:numPr>
        <w:spacing w:line="276" w:lineRule="auto"/>
        <w:jc w:val="both"/>
        <w:rPr>
          <w:rFonts w:asciiTheme="minorHAnsi" w:hAnsiTheme="minorHAnsi"/>
          <w:sz w:val="22"/>
          <w:szCs w:val="22"/>
          <w:lang w:val="en-US"/>
        </w:rPr>
      </w:pPr>
      <w:r w:rsidRPr="00C66D34">
        <w:rPr>
          <w:rFonts w:asciiTheme="minorHAnsi" w:hAnsiTheme="minorHAnsi"/>
          <w:sz w:val="22"/>
          <w:szCs w:val="22"/>
          <w:lang w:val="en-US"/>
        </w:rPr>
        <w:t xml:space="preserve">Compulsory participation in discussions in the digital classroom. </w:t>
      </w:r>
    </w:p>
    <w:p w:rsidR="008F5B70" w:rsidRPr="00C66D34" w:rsidRDefault="008F5B70" w:rsidP="008F5B70">
      <w:pPr>
        <w:pStyle w:val="Ingenmellomrom"/>
        <w:spacing w:line="276" w:lineRule="auto"/>
        <w:jc w:val="both"/>
        <w:rPr>
          <w:rFonts w:asciiTheme="minorHAnsi" w:hAnsiTheme="minorHAnsi"/>
          <w:sz w:val="22"/>
          <w:szCs w:val="22"/>
          <w:lang w:val="en-US"/>
        </w:rPr>
      </w:pPr>
    </w:p>
    <w:p w:rsidR="008F5B70" w:rsidRPr="00C66D34" w:rsidRDefault="008F5B70" w:rsidP="008F5B70">
      <w:pPr>
        <w:pStyle w:val="Ingenmellomrom"/>
        <w:spacing w:line="276" w:lineRule="auto"/>
        <w:jc w:val="both"/>
        <w:rPr>
          <w:rFonts w:asciiTheme="minorHAnsi" w:hAnsiTheme="minorHAnsi"/>
          <w:i/>
          <w:sz w:val="22"/>
          <w:szCs w:val="22"/>
        </w:rPr>
      </w:pPr>
      <w:proofErr w:type="spellStart"/>
      <w:r w:rsidRPr="00C66D34">
        <w:rPr>
          <w:rFonts w:asciiTheme="minorHAnsi" w:hAnsiTheme="minorHAnsi"/>
          <w:i/>
          <w:sz w:val="22"/>
          <w:szCs w:val="22"/>
        </w:rPr>
        <w:t>Exam</w:t>
      </w:r>
      <w:proofErr w:type="spellEnd"/>
      <w:r w:rsidRPr="00C66D34">
        <w:rPr>
          <w:rFonts w:asciiTheme="minorHAnsi" w:hAnsiTheme="minorHAnsi"/>
          <w:i/>
          <w:sz w:val="22"/>
          <w:szCs w:val="22"/>
        </w:rPr>
        <w:t xml:space="preserve">: </w:t>
      </w:r>
    </w:p>
    <w:p w:rsidR="008F5B70" w:rsidRPr="00C66D34" w:rsidRDefault="008F5B70" w:rsidP="008F5B70">
      <w:pPr>
        <w:pStyle w:val="Ingenmellomrom"/>
        <w:numPr>
          <w:ilvl w:val="0"/>
          <w:numId w:val="8"/>
        </w:numPr>
        <w:spacing w:line="276" w:lineRule="auto"/>
        <w:jc w:val="both"/>
        <w:rPr>
          <w:rFonts w:asciiTheme="minorHAnsi" w:hAnsiTheme="minorHAnsi"/>
          <w:sz w:val="22"/>
          <w:szCs w:val="22"/>
          <w:lang w:val="en-US"/>
        </w:rPr>
      </w:pPr>
      <w:r w:rsidRPr="00C66D34">
        <w:rPr>
          <w:rFonts w:asciiTheme="minorHAnsi" w:hAnsiTheme="minorHAnsi"/>
          <w:sz w:val="22"/>
          <w:szCs w:val="22"/>
          <w:lang w:val="en-US"/>
        </w:rPr>
        <w:t>Take home exam (individual essay); memo: 3000 words (+/- 10 % excluding front page and reference list) (60 % of the grade</w:t>
      </w:r>
      <w:r w:rsidRPr="00C66D34">
        <w:rPr>
          <w:rFonts w:asciiTheme="minorHAnsi" w:hAnsiTheme="minorHAnsi"/>
          <w:color w:val="000000"/>
          <w:sz w:val="22"/>
          <w:szCs w:val="22"/>
          <w:lang w:val="en-US"/>
        </w:rPr>
        <w:t>, grading system A – F)</w:t>
      </w:r>
    </w:p>
    <w:p w:rsidR="008F5B70" w:rsidRPr="00C66D34" w:rsidRDefault="008F5B70" w:rsidP="008F5B70">
      <w:pPr>
        <w:pStyle w:val="Ingenmellomrom"/>
        <w:numPr>
          <w:ilvl w:val="0"/>
          <w:numId w:val="8"/>
        </w:numPr>
        <w:spacing w:line="276" w:lineRule="auto"/>
        <w:jc w:val="both"/>
        <w:rPr>
          <w:rFonts w:asciiTheme="minorHAnsi" w:hAnsiTheme="minorHAnsi"/>
          <w:color w:val="000000"/>
          <w:sz w:val="22"/>
          <w:szCs w:val="22"/>
          <w:lang w:val="en-US"/>
        </w:rPr>
      </w:pPr>
      <w:r w:rsidRPr="00C66D34">
        <w:rPr>
          <w:rFonts w:asciiTheme="minorHAnsi" w:hAnsiTheme="minorHAnsi"/>
          <w:sz w:val="22"/>
          <w:szCs w:val="22"/>
          <w:lang w:val="en-US"/>
        </w:rPr>
        <w:t>3 hour written exam (40 % of the grade</w:t>
      </w:r>
      <w:r w:rsidRPr="00C66D34">
        <w:rPr>
          <w:rFonts w:asciiTheme="minorHAnsi" w:hAnsiTheme="minorHAnsi"/>
          <w:color w:val="000000"/>
          <w:sz w:val="22"/>
          <w:szCs w:val="22"/>
          <w:lang w:val="en-US"/>
        </w:rPr>
        <w:t>, grading system A – F)</w:t>
      </w:r>
    </w:p>
    <w:p w:rsidR="008F5B70" w:rsidRPr="00C66D34" w:rsidRDefault="008F5B70" w:rsidP="008F5B70">
      <w:pPr>
        <w:pStyle w:val="Ingenmellomrom"/>
        <w:spacing w:line="276" w:lineRule="auto"/>
        <w:jc w:val="both"/>
        <w:rPr>
          <w:rFonts w:asciiTheme="minorHAnsi" w:hAnsiTheme="minorHAnsi" w:cs="Calibri"/>
          <w:sz w:val="22"/>
          <w:szCs w:val="22"/>
          <w:lang w:val="en-US"/>
        </w:rPr>
      </w:pPr>
    </w:p>
    <w:p w:rsidR="008F5B70" w:rsidRPr="00BE765E" w:rsidRDefault="008F5B70" w:rsidP="008F5B70">
      <w:pPr>
        <w:pStyle w:val="Ingenmellomrom"/>
        <w:spacing w:line="276" w:lineRule="auto"/>
        <w:jc w:val="both"/>
        <w:rPr>
          <w:rFonts w:asciiTheme="minorHAnsi" w:hAnsiTheme="minorHAnsi"/>
          <w:b/>
          <w:color w:val="000000"/>
          <w:lang w:val="en-US"/>
        </w:rPr>
      </w:pPr>
      <w:r w:rsidRPr="00BE765E">
        <w:rPr>
          <w:rFonts w:asciiTheme="minorHAnsi" w:hAnsiTheme="minorHAnsi"/>
          <w:b/>
          <w:color w:val="000000"/>
          <w:lang w:val="en-US"/>
        </w:rPr>
        <w:t>Lecturer</w:t>
      </w:r>
    </w:p>
    <w:p w:rsidR="008F5B70" w:rsidRPr="008F5B70" w:rsidRDefault="008F5B70" w:rsidP="008F5B70">
      <w:pPr>
        <w:spacing w:after="0"/>
        <w:jc w:val="both"/>
        <w:rPr>
          <w:rFonts w:asciiTheme="minorHAnsi" w:hAnsiTheme="minorHAnsi"/>
        </w:rPr>
      </w:pPr>
      <w:r w:rsidRPr="008F5B70">
        <w:rPr>
          <w:rFonts w:asciiTheme="minorHAnsi" w:hAnsiTheme="minorHAnsi"/>
        </w:rPr>
        <w:t>Th</w:t>
      </w:r>
      <w:r>
        <w:rPr>
          <w:rFonts w:asciiTheme="minorHAnsi" w:hAnsiTheme="minorHAnsi"/>
        </w:rPr>
        <w:t xml:space="preserve">is course will be taught by a team of migration experts from the world </w:t>
      </w:r>
      <w:proofErr w:type="gramStart"/>
      <w:r>
        <w:rPr>
          <w:rFonts w:asciiTheme="minorHAnsi" w:hAnsiTheme="minorHAnsi"/>
        </w:rPr>
        <w:t>renown</w:t>
      </w:r>
      <w:proofErr w:type="gramEnd"/>
      <w:r>
        <w:rPr>
          <w:rFonts w:asciiTheme="minorHAnsi" w:hAnsiTheme="minorHAnsi"/>
        </w:rPr>
        <w:t xml:space="preserve"> </w:t>
      </w:r>
      <w:hyperlink r:id="rId11" w:history="1">
        <w:r w:rsidRPr="008F5B70">
          <w:rPr>
            <w:rStyle w:val="Hyperkobling"/>
            <w:rFonts w:asciiTheme="minorHAnsi" w:hAnsiTheme="minorHAnsi"/>
          </w:rPr>
          <w:t>Peace Research Institute, Oslo</w:t>
        </w:r>
      </w:hyperlink>
      <w:r>
        <w:rPr>
          <w:rFonts w:asciiTheme="minorHAnsi" w:hAnsiTheme="minorHAnsi"/>
        </w:rPr>
        <w:t xml:space="preserve"> (PRIO). </w:t>
      </w:r>
      <w:r w:rsidR="00226A7A">
        <w:rPr>
          <w:rFonts w:asciiTheme="minorHAnsi" w:hAnsiTheme="minorHAnsi"/>
        </w:rPr>
        <w:t xml:space="preserve">Have a look at the website of the Migration research team </w:t>
      </w:r>
      <w:hyperlink r:id="rId12" w:history="1">
        <w:r w:rsidR="00226A7A" w:rsidRPr="00226A7A">
          <w:rPr>
            <w:rStyle w:val="Hyperkobling"/>
            <w:rFonts w:asciiTheme="minorHAnsi" w:hAnsiTheme="minorHAnsi"/>
          </w:rPr>
          <w:t>here</w:t>
        </w:r>
      </w:hyperlink>
      <w:r w:rsidR="00226A7A">
        <w:rPr>
          <w:rFonts w:asciiTheme="minorHAnsi" w:hAnsiTheme="minorHAnsi"/>
        </w:rPr>
        <w:t xml:space="preserve">. </w:t>
      </w:r>
    </w:p>
    <w:p w:rsidR="008F5B70" w:rsidRDefault="008F5B70" w:rsidP="00B3706E">
      <w:pPr>
        <w:pStyle w:val="Ingenmellomrom"/>
        <w:spacing w:line="276" w:lineRule="auto"/>
        <w:jc w:val="both"/>
        <w:rPr>
          <w:rFonts w:asciiTheme="majorHAnsi" w:hAnsiTheme="majorHAnsi"/>
          <w:b/>
          <w:sz w:val="22"/>
          <w:szCs w:val="22"/>
          <w:lang w:val="en-ZA"/>
        </w:rPr>
      </w:pPr>
    </w:p>
    <w:p w:rsidR="00226A7A" w:rsidRDefault="00226A7A" w:rsidP="00B3706E">
      <w:pPr>
        <w:pStyle w:val="Ingenmellomrom"/>
        <w:spacing w:line="276" w:lineRule="auto"/>
        <w:jc w:val="both"/>
        <w:rPr>
          <w:rFonts w:asciiTheme="majorHAnsi" w:hAnsiTheme="majorHAnsi"/>
          <w:b/>
          <w:sz w:val="22"/>
          <w:szCs w:val="22"/>
          <w:lang w:val="en-ZA"/>
        </w:rPr>
      </w:pPr>
    </w:p>
    <w:p w:rsidR="00226A7A" w:rsidRPr="00226A7A" w:rsidRDefault="00226A7A" w:rsidP="00B3706E">
      <w:pPr>
        <w:pStyle w:val="Ingenmellomrom"/>
        <w:spacing w:line="276" w:lineRule="auto"/>
        <w:jc w:val="both"/>
        <w:rPr>
          <w:rFonts w:asciiTheme="majorHAnsi" w:hAnsiTheme="majorHAnsi"/>
          <w:b/>
          <w:sz w:val="22"/>
          <w:szCs w:val="22"/>
          <w:lang w:val="en-ZA"/>
        </w:rPr>
      </w:pPr>
    </w:p>
    <w:p w:rsidR="00FC506F" w:rsidRPr="000F76EA" w:rsidRDefault="00FB0ADC" w:rsidP="00B3706E">
      <w:pPr>
        <w:pStyle w:val="Ingenmellomrom"/>
        <w:spacing w:line="276" w:lineRule="auto"/>
        <w:jc w:val="both"/>
        <w:rPr>
          <w:rFonts w:asciiTheme="minorHAnsi" w:hAnsiTheme="minorHAnsi" w:cs="Calibri"/>
          <w:sz w:val="22"/>
          <w:szCs w:val="22"/>
          <w:lang w:val="en-US"/>
        </w:rPr>
      </w:pPr>
      <w:r w:rsidRPr="000F76EA">
        <w:rPr>
          <w:rFonts w:asciiTheme="majorHAnsi" w:hAnsiTheme="majorHAnsi"/>
          <w:b/>
          <w:sz w:val="28"/>
          <w:szCs w:val="22"/>
          <w:u w:val="single"/>
          <w:lang w:val="en-US"/>
        </w:rPr>
        <w:t>Foreign Policy Analysis</w:t>
      </w:r>
      <w:r w:rsidR="00FC506F" w:rsidRPr="000F76EA">
        <w:rPr>
          <w:rFonts w:asciiTheme="minorHAnsi" w:hAnsiTheme="minorHAnsi"/>
          <w:sz w:val="28"/>
          <w:szCs w:val="22"/>
          <w:lang w:val="en-US"/>
        </w:rPr>
        <w:t xml:space="preserve"> </w:t>
      </w:r>
      <w:r w:rsidR="005C77C9" w:rsidRPr="000F76EA">
        <w:rPr>
          <w:rFonts w:asciiTheme="minorHAnsi" w:hAnsiTheme="minorHAnsi" w:cs="Calibri"/>
          <w:sz w:val="22"/>
          <w:szCs w:val="22"/>
          <w:lang w:val="en-US"/>
        </w:rPr>
        <w:t>(10 credits</w:t>
      </w:r>
      <w:r w:rsidR="00FC506F" w:rsidRPr="000F76EA">
        <w:rPr>
          <w:rFonts w:asciiTheme="minorHAnsi" w:hAnsiTheme="minorHAnsi" w:cs="Calibri"/>
          <w:sz w:val="22"/>
          <w:szCs w:val="22"/>
          <w:lang w:val="en-US"/>
        </w:rPr>
        <w:t>)</w:t>
      </w:r>
    </w:p>
    <w:p w:rsidR="00F3530E" w:rsidRDefault="00F3530E" w:rsidP="00B3706E">
      <w:pPr>
        <w:pStyle w:val="Ingenmellomrom"/>
        <w:spacing w:line="276" w:lineRule="auto"/>
        <w:jc w:val="both"/>
        <w:rPr>
          <w:rFonts w:asciiTheme="minorHAnsi" w:hAnsiTheme="minorHAnsi" w:cs="Calibri"/>
          <w:sz w:val="22"/>
          <w:szCs w:val="22"/>
          <w:lang w:val="en-ZA"/>
        </w:rPr>
      </w:pPr>
    </w:p>
    <w:p w:rsidR="00FB0ADC" w:rsidRPr="00B3706E" w:rsidRDefault="00FB0ADC" w:rsidP="00B3706E">
      <w:pPr>
        <w:pStyle w:val="Ingenmellomrom"/>
        <w:spacing w:line="276" w:lineRule="auto"/>
        <w:jc w:val="both"/>
        <w:rPr>
          <w:rFonts w:asciiTheme="minorHAnsi" w:hAnsiTheme="minorHAnsi" w:cs="Calibri"/>
          <w:sz w:val="22"/>
          <w:szCs w:val="22"/>
          <w:lang w:val="en-ZA"/>
        </w:rPr>
      </w:pPr>
      <w:r w:rsidRPr="00B3706E">
        <w:rPr>
          <w:rFonts w:asciiTheme="minorHAnsi" w:hAnsiTheme="minorHAnsi" w:cs="Calibri"/>
          <w:sz w:val="22"/>
          <w:szCs w:val="22"/>
          <w:lang w:val="en-ZA"/>
        </w:rPr>
        <w:t xml:space="preserve">In this course we examine the various theories of foreign policy and how foreign policy is made, focussing in particular on states. The intention is to provide students with an insight into the decision making process, including how policy instruments are chosen, the role of leadership in the process, the importance of history and identity in framing the foreign policy goals of a country and the relevance of such factors as biases, perceptions, psychology and interests (bureaucracies) in shaping the agenda. The course will include a close reading of the foreign policies of the United Kingdom which we will use to shed light on the complexities involved in understanding why states behave as they do. </w:t>
      </w:r>
    </w:p>
    <w:p w:rsidR="00FB0ADC" w:rsidRPr="00B3706E" w:rsidRDefault="00FB0ADC" w:rsidP="00B3706E">
      <w:pPr>
        <w:pStyle w:val="Ingenmellomrom"/>
        <w:spacing w:line="276" w:lineRule="auto"/>
        <w:jc w:val="both"/>
        <w:rPr>
          <w:rFonts w:asciiTheme="minorHAnsi" w:hAnsiTheme="minorHAnsi" w:cs="Calibri"/>
          <w:sz w:val="22"/>
          <w:szCs w:val="22"/>
          <w:lang w:val="en-ZA"/>
        </w:rPr>
      </w:pPr>
    </w:p>
    <w:p w:rsidR="00FB0ADC" w:rsidRPr="00F3530E" w:rsidRDefault="00FB0ADC" w:rsidP="00B3706E">
      <w:pPr>
        <w:pStyle w:val="Ingenmellomrom"/>
        <w:spacing w:line="276" w:lineRule="auto"/>
        <w:jc w:val="both"/>
        <w:rPr>
          <w:rFonts w:asciiTheme="minorHAnsi" w:hAnsiTheme="minorHAnsi"/>
          <w:b/>
          <w:lang w:val="en-ZA"/>
        </w:rPr>
      </w:pPr>
      <w:r w:rsidRPr="00F3530E">
        <w:rPr>
          <w:rFonts w:asciiTheme="minorHAnsi" w:hAnsiTheme="minorHAnsi"/>
          <w:b/>
          <w:lang w:val="en-ZA"/>
        </w:rPr>
        <w:t>Learning outcomes</w:t>
      </w:r>
    </w:p>
    <w:p w:rsidR="00FB0ADC" w:rsidRPr="000F76EA" w:rsidRDefault="00FB0ADC" w:rsidP="00B3706E">
      <w:pPr>
        <w:pStyle w:val="Ingenmellomrom"/>
        <w:spacing w:line="276" w:lineRule="auto"/>
        <w:jc w:val="both"/>
        <w:rPr>
          <w:rFonts w:asciiTheme="minorHAnsi" w:hAnsiTheme="minorHAnsi"/>
          <w:sz w:val="22"/>
          <w:szCs w:val="22"/>
          <w:lang w:val="en-US"/>
        </w:rPr>
      </w:pPr>
      <w:r w:rsidRPr="000F76EA">
        <w:rPr>
          <w:rFonts w:asciiTheme="minorHAnsi" w:hAnsiTheme="minorHAnsi"/>
          <w:sz w:val="22"/>
          <w:szCs w:val="22"/>
          <w:lang w:val="en-US"/>
        </w:rPr>
        <w:t>The candidate shall be able to…</w:t>
      </w:r>
    </w:p>
    <w:p w:rsidR="00FB0ADC" w:rsidRPr="000F76EA" w:rsidRDefault="00FB0ADC" w:rsidP="00B3706E">
      <w:pPr>
        <w:pStyle w:val="Ingenmellomrom"/>
        <w:spacing w:line="276" w:lineRule="auto"/>
        <w:jc w:val="both"/>
        <w:rPr>
          <w:rFonts w:asciiTheme="minorHAnsi" w:hAnsiTheme="minorHAnsi"/>
          <w:sz w:val="22"/>
          <w:szCs w:val="22"/>
          <w:lang w:val="en-US"/>
        </w:rPr>
      </w:pPr>
    </w:p>
    <w:p w:rsidR="00FB0ADC" w:rsidRPr="00B3706E" w:rsidRDefault="00FB0ADC" w:rsidP="00B3706E">
      <w:pPr>
        <w:pStyle w:val="Ingenmellomrom"/>
        <w:spacing w:line="276" w:lineRule="auto"/>
        <w:jc w:val="both"/>
        <w:rPr>
          <w:rFonts w:asciiTheme="minorHAnsi" w:hAnsiTheme="minorHAnsi"/>
          <w:sz w:val="22"/>
          <w:szCs w:val="22"/>
        </w:rPr>
      </w:pPr>
      <w:r w:rsidRPr="00F3530E">
        <w:rPr>
          <w:rFonts w:asciiTheme="minorHAnsi" w:hAnsiTheme="minorHAnsi"/>
          <w:sz w:val="22"/>
          <w:szCs w:val="22"/>
          <w:u w:val="single"/>
        </w:rPr>
        <w:t>Knowledge</w:t>
      </w:r>
    </w:p>
    <w:p w:rsidR="00FB0ADC" w:rsidRPr="00B3706E" w:rsidRDefault="00B3706E" w:rsidP="00B3706E">
      <w:pPr>
        <w:pStyle w:val="Ingenmellomrom"/>
        <w:numPr>
          <w:ilvl w:val="0"/>
          <w:numId w:val="8"/>
        </w:numPr>
        <w:spacing w:line="276" w:lineRule="auto"/>
        <w:jc w:val="both"/>
        <w:rPr>
          <w:rFonts w:asciiTheme="minorHAnsi" w:hAnsiTheme="minorHAnsi" w:cs="Calibri"/>
          <w:sz w:val="22"/>
          <w:szCs w:val="22"/>
          <w:lang w:val="en-ZA" w:eastAsia="zh-TW"/>
        </w:rPr>
      </w:pPr>
      <w:r>
        <w:rPr>
          <w:rFonts w:asciiTheme="minorHAnsi" w:hAnsiTheme="minorHAnsi" w:cs="Calibri"/>
          <w:sz w:val="22"/>
          <w:szCs w:val="22"/>
          <w:lang w:val="en-ZA"/>
        </w:rPr>
        <w:t xml:space="preserve"> </w:t>
      </w:r>
      <w:r w:rsidR="00FB0ADC" w:rsidRPr="00B3706E">
        <w:rPr>
          <w:rFonts w:asciiTheme="minorHAnsi" w:hAnsiTheme="minorHAnsi" w:cs="Calibri"/>
          <w:sz w:val="22"/>
          <w:szCs w:val="22"/>
          <w:lang w:val="en-ZA"/>
        </w:rPr>
        <w:t>Understand the key central concepts in foreign policy analysis.</w:t>
      </w:r>
    </w:p>
    <w:p w:rsidR="00B3706E" w:rsidRDefault="00FB0ADC" w:rsidP="00B3706E">
      <w:pPr>
        <w:pStyle w:val="Ingenmellomrom"/>
        <w:numPr>
          <w:ilvl w:val="0"/>
          <w:numId w:val="8"/>
        </w:numPr>
        <w:spacing w:line="276" w:lineRule="auto"/>
        <w:jc w:val="both"/>
        <w:rPr>
          <w:rFonts w:asciiTheme="minorHAnsi" w:hAnsiTheme="minorHAnsi" w:cs="Calibri"/>
          <w:sz w:val="22"/>
          <w:szCs w:val="22"/>
          <w:lang w:val="en-ZA" w:eastAsia="zh-TW"/>
        </w:rPr>
      </w:pPr>
      <w:r w:rsidRPr="00B3706E">
        <w:rPr>
          <w:rFonts w:asciiTheme="minorHAnsi" w:hAnsiTheme="minorHAnsi" w:cs="Calibri"/>
          <w:sz w:val="22"/>
          <w:szCs w:val="22"/>
          <w:lang w:val="en-ZA"/>
        </w:rPr>
        <w:t>Have an awareness of the key foreign policy literature.</w:t>
      </w:r>
    </w:p>
    <w:p w:rsidR="00FB0ADC" w:rsidRPr="00B3706E" w:rsidRDefault="00FB0ADC" w:rsidP="00B3706E">
      <w:pPr>
        <w:pStyle w:val="Ingenmellomrom"/>
        <w:numPr>
          <w:ilvl w:val="0"/>
          <w:numId w:val="8"/>
        </w:numPr>
        <w:spacing w:line="276" w:lineRule="auto"/>
        <w:jc w:val="both"/>
        <w:rPr>
          <w:rFonts w:asciiTheme="minorHAnsi" w:hAnsiTheme="minorHAnsi" w:cs="Calibri"/>
          <w:sz w:val="22"/>
          <w:szCs w:val="22"/>
          <w:lang w:val="en-ZA" w:eastAsia="zh-TW"/>
        </w:rPr>
      </w:pPr>
      <w:r w:rsidRPr="00B3706E">
        <w:rPr>
          <w:rFonts w:asciiTheme="minorHAnsi" w:hAnsiTheme="minorHAnsi" w:cs="Calibri"/>
          <w:sz w:val="22"/>
          <w:szCs w:val="22"/>
          <w:lang w:val="en-ZA" w:eastAsia="zh-TW"/>
        </w:rPr>
        <w:t>Have a good basic understanding of the United Kingdom’s foreign policy.</w:t>
      </w:r>
    </w:p>
    <w:p w:rsidR="00FB0ADC" w:rsidRDefault="00FB0ADC" w:rsidP="00B3706E">
      <w:pPr>
        <w:pStyle w:val="Ingenmellomrom"/>
        <w:spacing w:line="276" w:lineRule="auto"/>
        <w:jc w:val="both"/>
        <w:rPr>
          <w:rFonts w:asciiTheme="minorHAnsi" w:hAnsiTheme="minorHAnsi" w:cs="Calibri"/>
          <w:sz w:val="22"/>
          <w:szCs w:val="22"/>
          <w:lang w:val="en-ZA" w:eastAsia="zh-TW"/>
        </w:rPr>
      </w:pPr>
    </w:p>
    <w:p w:rsidR="000F76EA" w:rsidRDefault="000F76EA" w:rsidP="00B3706E">
      <w:pPr>
        <w:pStyle w:val="Ingenmellomrom"/>
        <w:spacing w:line="276" w:lineRule="auto"/>
        <w:jc w:val="both"/>
        <w:rPr>
          <w:rFonts w:asciiTheme="minorHAnsi" w:hAnsiTheme="minorHAnsi" w:cs="Calibri"/>
          <w:sz w:val="22"/>
          <w:szCs w:val="22"/>
          <w:lang w:val="en-ZA" w:eastAsia="zh-TW"/>
        </w:rPr>
      </w:pPr>
    </w:p>
    <w:p w:rsidR="000F76EA" w:rsidRPr="00B3706E" w:rsidRDefault="000F76EA" w:rsidP="00B3706E">
      <w:pPr>
        <w:pStyle w:val="Ingenmellomrom"/>
        <w:spacing w:line="276" w:lineRule="auto"/>
        <w:jc w:val="both"/>
        <w:rPr>
          <w:rFonts w:asciiTheme="minorHAnsi" w:hAnsiTheme="minorHAnsi" w:cs="Calibri"/>
          <w:sz w:val="22"/>
          <w:szCs w:val="22"/>
          <w:lang w:val="en-ZA" w:eastAsia="zh-TW"/>
        </w:rPr>
      </w:pPr>
    </w:p>
    <w:p w:rsidR="00FB0ADC" w:rsidRPr="00B3706E" w:rsidRDefault="00FB0ADC" w:rsidP="00B3706E">
      <w:pPr>
        <w:pStyle w:val="Ingenmellomrom"/>
        <w:spacing w:line="276" w:lineRule="auto"/>
        <w:jc w:val="both"/>
        <w:rPr>
          <w:rFonts w:asciiTheme="minorHAnsi" w:hAnsiTheme="minorHAnsi"/>
          <w:sz w:val="22"/>
          <w:szCs w:val="22"/>
        </w:rPr>
      </w:pPr>
      <w:r w:rsidRPr="00F3530E">
        <w:rPr>
          <w:rFonts w:asciiTheme="minorHAnsi" w:hAnsiTheme="minorHAnsi"/>
          <w:sz w:val="22"/>
          <w:szCs w:val="22"/>
          <w:u w:val="single"/>
        </w:rPr>
        <w:lastRenderedPageBreak/>
        <w:t>Skills</w:t>
      </w:r>
      <w:r w:rsidRPr="00B3706E">
        <w:rPr>
          <w:rFonts w:asciiTheme="minorHAnsi" w:hAnsiTheme="minorHAnsi"/>
          <w:sz w:val="22"/>
          <w:szCs w:val="22"/>
        </w:rPr>
        <w:t xml:space="preserve"> </w:t>
      </w:r>
    </w:p>
    <w:p w:rsidR="00B3706E" w:rsidRDefault="00FB0ADC" w:rsidP="00B3706E">
      <w:pPr>
        <w:pStyle w:val="Ingenmellomrom"/>
        <w:numPr>
          <w:ilvl w:val="0"/>
          <w:numId w:val="8"/>
        </w:numPr>
        <w:spacing w:line="276" w:lineRule="auto"/>
        <w:jc w:val="both"/>
        <w:rPr>
          <w:rFonts w:asciiTheme="minorHAnsi" w:hAnsiTheme="minorHAnsi"/>
          <w:sz w:val="22"/>
          <w:szCs w:val="22"/>
          <w:lang w:val="en-US"/>
        </w:rPr>
      </w:pPr>
      <w:r w:rsidRPr="00B3706E">
        <w:rPr>
          <w:rFonts w:asciiTheme="minorHAnsi" w:hAnsiTheme="minorHAnsi"/>
          <w:sz w:val="22"/>
          <w:szCs w:val="22"/>
          <w:lang w:val="en-US"/>
        </w:rPr>
        <w:t>A</w:t>
      </w:r>
      <w:proofErr w:type="spellStart"/>
      <w:r w:rsidRPr="00B3706E">
        <w:rPr>
          <w:rFonts w:asciiTheme="minorHAnsi" w:hAnsiTheme="minorHAnsi" w:cs="Calibri"/>
          <w:sz w:val="22"/>
          <w:szCs w:val="22"/>
          <w:lang w:val="en-ZA" w:eastAsia="zh-TW"/>
        </w:rPr>
        <w:t>nalyse</w:t>
      </w:r>
      <w:proofErr w:type="spellEnd"/>
      <w:r w:rsidRPr="00B3706E">
        <w:rPr>
          <w:rFonts w:asciiTheme="minorHAnsi" w:hAnsiTheme="minorHAnsi" w:cs="Calibri"/>
          <w:sz w:val="22"/>
          <w:szCs w:val="22"/>
          <w:lang w:val="en-ZA" w:eastAsia="zh-TW"/>
        </w:rPr>
        <w:t xml:space="preserve"> foreign policy documents in light of foreign policy analysis theory.</w:t>
      </w:r>
    </w:p>
    <w:p w:rsidR="00B3706E" w:rsidRDefault="00FB0ADC" w:rsidP="00B3706E">
      <w:pPr>
        <w:pStyle w:val="Ingenmellomrom"/>
        <w:numPr>
          <w:ilvl w:val="0"/>
          <w:numId w:val="8"/>
        </w:numPr>
        <w:spacing w:line="276" w:lineRule="auto"/>
        <w:jc w:val="both"/>
        <w:rPr>
          <w:rFonts w:asciiTheme="minorHAnsi" w:hAnsiTheme="minorHAnsi"/>
          <w:sz w:val="22"/>
          <w:szCs w:val="22"/>
          <w:lang w:val="en-US"/>
        </w:rPr>
      </w:pPr>
      <w:r w:rsidRPr="00B3706E">
        <w:rPr>
          <w:rFonts w:asciiTheme="minorHAnsi" w:hAnsiTheme="minorHAnsi"/>
          <w:sz w:val="22"/>
          <w:szCs w:val="22"/>
          <w:lang w:val="en-US"/>
        </w:rPr>
        <w:t>A</w:t>
      </w:r>
      <w:proofErr w:type="spellStart"/>
      <w:r w:rsidRPr="00B3706E">
        <w:rPr>
          <w:rFonts w:asciiTheme="minorHAnsi" w:hAnsiTheme="minorHAnsi" w:cs="Calibri"/>
          <w:sz w:val="22"/>
          <w:szCs w:val="22"/>
          <w:lang w:val="en-ZA" w:eastAsia="zh-TW"/>
        </w:rPr>
        <w:t>ssess</w:t>
      </w:r>
      <w:proofErr w:type="spellEnd"/>
      <w:r w:rsidRPr="00B3706E">
        <w:rPr>
          <w:rFonts w:asciiTheme="minorHAnsi" w:hAnsiTheme="minorHAnsi" w:cs="Calibri"/>
          <w:sz w:val="22"/>
          <w:szCs w:val="22"/>
          <w:lang w:val="en-ZA" w:eastAsia="zh-TW"/>
        </w:rPr>
        <w:t xml:space="preserve"> the idea of the conception of foreign policy being a “two-level game”.</w:t>
      </w:r>
    </w:p>
    <w:p w:rsidR="00B3706E" w:rsidRDefault="00FB0ADC" w:rsidP="00B3706E">
      <w:pPr>
        <w:pStyle w:val="Ingenmellomrom"/>
        <w:numPr>
          <w:ilvl w:val="0"/>
          <w:numId w:val="8"/>
        </w:numPr>
        <w:spacing w:line="276" w:lineRule="auto"/>
        <w:jc w:val="both"/>
        <w:rPr>
          <w:rFonts w:asciiTheme="minorHAnsi" w:hAnsiTheme="minorHAnsi"/>
          <w:sz w:val="22"/>
          <w:szCs w:val="22"/>
          <w:lang w:val="en-US"/>
        </w:rPr>
      </w:pPr>
      <w:r w:rsidRPr="00B3706E">
        <w:rPr>
          <w:rFonts w:asciiTheme="minorHAnsi" w:hAnsiTheme="minorHAnsi" w:cs="Calibri"/>
          <w:sz w:val="22"/>
          <w:szCs w:val="22"/>
          <w:lang w:val="en-ZA" w:eastAsia="zh-TW"/>
        </w:rPr>
        <w:t>Utilise foreign policy analysis tools to make sense of international political agreement and disagreement.</w:t>
      </w:r>
    </w:p>
    <w:p w:rsidR="00FB0ADC" w:rsidRPr="00B3706E" w:rsidRDefault="00FB0ADC" w:rsidP="00B3706E">
      <w:pPr>
        <w:pStyle w:val="Ingenmellomrom"/>
        <w:numPr>
          <w:ilvl w:val="0"/>
          <w:numId w:val="8"/>
        </w:numPr>
        <w:spacing w:line="276" w:lineRule="auto"/>
        <w:jc w:val="both"/>
        <w:rPr>
          <w:rFonts w:asciiTheme="minorHAnsi" w:hAnsiTheme="minorHAnsi"/>
          <w:sz w:val="22"/>
          <w:szCs w:val="22"/>
          <w:lang w:val="en-US"/>
        </w:rPr>
      </w:pPr>
      <w:r w:rsidRPr="00B3706E">
        <w:rPr>
          <w:rFonts w:asciiTheme="minorHAnsi" w:hAnsiTheme="minorHAnsi" w:cs="Calibri"/>
          <w:sz w:val="22"/>
          <w:szCs w:val="22"/>
          <w:lang w:val="en-ZA" w:eastAsia="zh-TW"/>
        </w:rPr>
        <w:t>Critically discuss the role of leadership in foreign policy decision-making.</w:t>
      </w:r>
    </w:p>
    <w:p w:rsidR="00FB0ADC" w:rsidRPr="00B3706E" w:rsidRDefault="00FB0ADC" w:rsidP="00B3706E">
      <w:pPr>
        <w:pStyle w:val="Ingenmellomrom"/>
        <w:spacing w:line="276" w:lineRule="auto"/>
        <w:jc w:val="both"/>
        <w:rPr>
          <w:rFonts w:asciiTheme="minorHAnsi" w:hAnsiTheme="minorHAnsi"/>
          <w:sz w:val="22"/>
          <w:szCs w:val="22"/>
          <w:lang w:val="en-US"/>
        </w:rPr>
      </w:pPr>
    </w:p>
    <w:p w:rsidR="00FB0ADC" w:rsidRPr="00B3706E" w:rsidRDefault="00FB0ADC" w:rsidP="00B3706E">
      <w:pPr>
        <w:pStyle w:val="Ingenmellomrom"/>
        <w:spacing w:line="276" w:lineRule="auto"/>
        <w:jc w:val="both"/>
        <w:rPr>
          <w:rFonts w:asciiTheme="minorHAnsi" w:hAnsiTheme="minorHAnsi"/>
          <w:sz w:val="22"/>
          <w:szCs w:val="22"/>
        </w:rPr>
      </w:pPr>
      <w:proofErr w:type="spellStart"/>
      <w:r w:rsidRPr="00F3530E">
        <w:rPr>
          <w:rFonts w:asciiTheme="minorHAnsi" w:hAnsiTheme="minorHAnsi"/>
          <w:sz w:val="22"/>
          <w:szCs w:val="22"/>
          <w:u w:val="single"/>
        </w:rPr>
        <w:t>Competence</w:t>
      </w:r>
      <w:proofErr w:type="spellEnd"/>
    </w:p>
    <w:p w:rsidR="00B3706E" w:rsidRDefault="00FB0ADC" w:rsidP="00B3706E">
      <w:pPr>
        <w:pStyle w:val="Ingenmellomrom"/>
        <w:numPr>
          <w:ilvl w:val="0"/>
          <w:numId w:val="8"/>
        </w:numPr>
        <w:spacing w:line="276" w:lineRule="auto"/>
        <w:jc w:val="both"/>
        <w:rPr>
          <w:rFonts w:asciiTheme="minorHAnsi" w:hAnsiTheme="minorHAnsi" w:cs="Calibri"/>
          <w:sz w:val="22"/>
          <w:szCs w:val="22"/>
          <w:lang w:val="en-ZA" w:eastAsia="zh-TW"/>
        </w:rPr>
      </w:pPr>
      <w:r w:rsidRPr="00B3706E">
        <w:rPr>
          <w:rFonts w:asciiTheme="minorHAnsi" w:hAnsiTheme="minorHAnsi" w:cs="Calibri"/>
          <w:sz w:val="22"/>
          <w:szCs w:val="22"/>
          <w:lang w:val="en-ZA"/>
        </w:rPr>
        <w:t>Display a critical appreciation of the various contending theories in foreign policy analysis and the complexities associated with understanding foreign policy at different the levels of analysis.</w:t>
      </w:r>
    </w:p>
    <w:p w:rsidR="00B3706E" w:rsidRDefault="00FB0ADC" w:rsidP="00B3706E">
      <w:pPr>
        <w:pStyle w:val="Ingenmellomrom"/>
        <w:numPr>
          <w:ilvl w:val="0"/>
          <w:numId w:val="8"/>
        </w:numPr>
        <w:spacing w:line="276" w:lineRule="auto"/>
        <w:jc w:val="both"/>
        <w:rPr>
          <w:rFonts w:asciiTheme="minorHAnsi" w:hAnsiTheme="minorHAnsi" w:cs="Calibri"/>
          <w:sz w:val="22"/>
          <w:szCs w:val="22"/>
          <w:lang w:val="en-ZA" w:eastAsia="zh-TW"/>
        </w:rPr>
      </w:pPr>
      <w:r w:rsidRPr="00B3706E">
        <w:rPr>
          <w:rFonts w:asciiTheme="minorHAnsi" w:hAnsiTheme="minorHAnsi"/>
          <w:sz w:val="22"/>
          <w:szCs w:val="22"/>
          <w:lang w:val="en-ZA"/>
        </w:rPr>
        <w:t>Understand of why states act the way they do internationally and how they make decisions.</w:t>
      </w:r>
    </w:p>
    <w:p w:rsidR="00FB0ADC" w:rsidRPr="00B3706E" w:rsidRDefault="00FB0ADC" w:rsidP="00B3706E">
      <w:pPr>
        <w:pStyle w:val="Ingenmellomrom"/>
        <w:numPr>
          <w:ilvl w:val="0"/>
          <w:numId w:val="8"/>
        </w:numPr>
        <w:spacing w:line="276" w:lineRule="auto"/>
        <w:jc w:val="both"/>
        <w:rPr>
          <w:rFonts w:asciiTheme="minorHAnsi" w:hAnsiTheme="minorHAnsi" w:cs="Calibri"/>
          <w:sz w:val="22"/>
          <w:szCs w:val="22"/>
          <w:lang w:val="en-ZA" w:eastAsia="zh-TW"/>
        </w:rPr>
      </w:pPr>
      <w:r w:rsidRPr="00B3706E">
        <w:rPr>
          <w:rFonts w:asciiTheme="minorHAnsi" w:hAnsiTheme="minorHAnsi" w:cs="Calibri"/>
          <w:sz w:val="22"/>
          <w:szCs w:val="22"/>
          <w:lang w:val="en-ZA" w:eastAsia="zh-TW"/>
        </w:rPr>
        <w:t>Appreciate the relevance of foreign policy analysis in an increasingly complex and interconnected world.</w:t>
      </w:r>
    </w:p>
    <w:p w:rsidR="00FB0ADC" w:rsidRPr="00B3706E" w:rsidRDefault="00FB0ADC" w:rsidP="00B3706E">
      <w:pPr>
        <w:pStyle w:val="Ingenmellomrom"/>
        <w:spacing w:line="276" w:lineRule="auto"/>
        <w:jc w:val="both"/>
        <w:rPr>
          <w:rFonts w:asciiTheme="minorHAnsi" w:hAnsiTheme="minorHAnsi"/>
          <w:sz w:val="22"/>
          <w:szCs w:val="22"/>
          <w:lang w:val="en-US"/>
        </w:rPr>
      </w:pPr>
    </w:p>
    <w:p w:rsidR="00FB0ADC" w:rsidRPr="00B3706E" w:rsidRDefault="00FB0ADC" w:rsidP="00B3706E">
      <w:pPr>
        <w:pStyle w:val="Ingenmellomrom"/>
        <w:spacing w:line="276" w:lineRule="auto"/>
        <w:jc w:val="both"/>
        <w:rPr>
          <w:rStyle w:val="Utheving"/>
          <w:rFonts w:asciiTheme="minorHAnsi" w:hAnsiTheme="minorHAnsi"/>
        </w:rPr>
      </w:pPr>
      <w:proofErr w:type="spellStart"/>
      <w:r w:rsidRPr="00B3706E">
        <w:rPr>
          <w:rStyle w:val="Utheving"/>
          <w:rFonts w:asciiTheme="minorHAnsi" w:hAnsiTheme="minorHAnsi"/>
        </w:rPr>
        <w:t>Assessment</w:t>
      </w:r>
      <w:proofErr w:type="spellEnd"/>
    </w:p>
    <w:p w:rsidR="00FB0ADC" w:rsidRPr="00B3706E" w:rsidRDefault="00FB0ADC" w:rsidP="00B3706E">
      <w:pPr>
        <w:pStyle w:val="Ingenmellomrom"/>
        <w:spacing w:line="276" w:lineRule="auto"/>
        <w:jc w:val="both"/>
        <w:rPr>
          <w:rFonts w:asciiTheme="minorHAnsi" w:hAnsiTheme="minorHAnsi"/>
          <w:i/>
          <w:sz w:val="22"/>
          <w:szCs w:val="22"/>
        </w:rPr>
      </w:pPr>
      <w:proofErr w:type="spellStart"/>
      <w:r w:rsidRPr="00B3706E">
        <w:rPr>
          <w:rFonts w:asciiTheme="minorHAnsi" w:hAnsiTheme="minorHAnsi"/>
          <w:i/>
          <w:sz w:val="22"/>
          <w:szCs w:val="22"/>
        </w:rPr>
        <w:t>Requirement</w:t>
      </w:r>
      <w:proofErr w:type="spellEnd"/>
      <w:r w:rsidRPr="00B3706E">
        <w:rPr>
          <w:rFonts w:asciiTheme="minorHAnsi" w:hAnsiTheme="minorHAnsi"/>
          <w:i/>
          <w:sz w:val="22"/>
          <w:szCs w:val="22"/>
        </w:rPr>
        <w:t>:</w:t>
      </w:r>
    </w:p>
    <w:p w:rsidR="00FB0ADC" w:rsidRPr="00F3530E" w:rsidRDefault="00FB0ADC" w:rsidP="00F3530E">
      <w:pPr>
        <w:pStyle w:val="Ingenmellomrom"/>
        <w:numPr>
          <w:ilvl w:val="0"/>
          <w:numId w:val="8"/>
        </w:numPr>
        <w:spacing w:line="276" w:lineRule="auto"/>
        <w:jc w:val="both"/>
        <w:rPr>
          <w:rFonts w:asciiTheme="minorHAnsi" w:hAnsiTheme="minorHAnsi"/>
          <w:sz w:val="22"/>
          <w:szCs w:val="22"/>
          <w:lang w:val="en-US"/>
        </w:rPr>
      </w:pPr>
      <w:r w:rsidRPr="00F3530E">
        <w:rPr>
          <w:rFonts w:asciiTheme="minorHAnsi" w:hAnsiTheme="minorHAnsi"/>
          <w:sz w:val="22"/>
          <w:szCs w:val="22"/>
          <w:lang w:val="en-US"/>
        </w:rPr>
        <w:t>Short essay; memo: 1200 words (pass/fail)</w:t>
      </w:r>
    </w:p>
    <w:p w:rsidR="00FB0ADC" w:rsidRPr="00F3530E" w:rsidRDefault="00FB0ADC" w:rsidP="00B3706E">
      <w:pPr>
        <w:pStyle w:val="Ingenmellomrom"/>
        <w:spacing w:line="276" w:lineRule="auto"/>
        <w:jc w:val="both"/>
        <w:rPr>
          <w:rFonts w:asciiTheme="minorHAnsi" w:hAnsiTheme="minorHAnsi"/>
          <w:i/>
          <w:sz w:val="22"/>
          <w:szCs w:val="22"/>
          <w:lang w:val="en-US"/>
        </w:rPr>
      </w:pPr>
    </w:p>
    <w:p w:rsidR="00FB0ADC" w:rsidRPr="00B3706E" w:rsidRDefault="00FB0ADC" w:rsidP="00B3706E">
      <w:pPr>
        <w:pStyle w:val="Ingenmellomrom"/>
        <w:spacing w:line="276" w:lineRule="auto"/>
        <w:jc w:val="both"/>
        <w:rPr>
          <w:rFonts w:asciiTheme="minorHAnsi" w:hAnsiTheme="minorHAnsi"/>
          <w:i/>
          <w:sz w:val="22"/>
          <w:szCs w:val="22"/>
        </w:rPr>
      </w:pPr>
      <w:proofErr w:type="spellStart"/>
      <w:r w:rsidRPr="00B3706E">
        <w:rPr>
          <w:rFonts w:asciiTheme="minorHAnsi" w:hAnsiTheme="minorHAnsi"/>
          <w:i/>
          <w:sz w:val="22"/>
          <w:szCs w:val="22"/>
        </w:rPr>
        <w:t>Exam</w:t>
      </w:r>
      <w:proofErr w:type="spellEnd"/>
      <w:r w:rsidRPr="00B3706E">
        <w:rPr>
          <w:rFonts w:asciiTheme="minorHAnsi" w:hAnsiTheme="minorHAnsi"/>
          <w:i/>
          <w:sz w:val="22"/>
          <w:szCs w:val="22"/>
        </w:rPr>
        <w:t>:</w:t>
      </w:r>
    </w:p>
    <w:p w:rsidR="00FB0ADC" w:rsidRPr="00F3530E" w:rsidRDefault="00FB0ADC" w:rsidP="00F3530E">
      <w:pPr>
        <w:pStyle w:val="Ingenmellomrom"/>
        <w:numPr>
          <w:ilvl w:val="0"/>
          <w:numId w:val="8"/>
        </w:numPr>
        <w:spacing w:line="276" w:lineRule="auto"/>
        <w:jc w:val="both"/>
        <w:rPr>
          <w:rFonts w:asciiTheme="minorHAnsi" w:hAnsiTheme="minorHAnsi"/>
          <w:sz w:val="22"/>
          <w:szCs w:val="22"/>
          <w:lang w:val="en-US"/>
        </w:rPr>
      </w:pPr>
      <w:r w:rsidRPr="00F3530E">
        <w:rPr>
          <w:rFonts w:asciiTheme="minorHAnsi" w:hAnsiTheme="minorHAnsi"/>
          <w:sz w:val="22"/>
          <w:szCs w:val="22"/>
          <w:lang w:val="en-US"/>
        </w:rPr>
        <w:t>Take home exam (individual essay); memo: 2000 words (+/- 10 % excluding front page and reference list) (60 % of the grade, grading system A – F)</w:t>
      </w:r>
    </w:p>
    <w:p w:rsidR="00FB0ADC" w:rsidRPr="00F3530E" w:rsidRDefault="00FB0ADC" w:rsidP="00F3530E">
      <w:pPr>
        <w:pStyle w:val="Ingenmellomrom"/>
        <w:numPr>
          <w:ilvl w:val="0"/>
          <w:numId w:val="8"/>
        </w:numPr>
        <w:spacing w:line="276" w:lineRule="auto"/>
        <w:jc w:val="both"/>
        <w:rPr>
          <w:rFonts w:asciiTheme="minorHAnsi" w:hAnsiTheme="minorHAnsi"/>
          <w:sz w:val="22"/>
          <w:szCs w:val="22"/>
          <w:lang w:val="en-US"/>
        </w:rPr>
      </w:pPr>
      <w:r w:rsidRPr="00F3530E">
        <w:rPr>
          <w:rFonts w:asciiTheme="minorHAnsi" w:hAnsiTheme="minorHAnsi"/>
          <w:sz w:val="22"/>
          <w:szCs w:val="22"/>
          <w:lang w:val="en-US"/>
        </w:rPr>
        <w:t>3 hour written exam (40 % of the grade, grading system A – F)</w:t>
      </w:r>
    </w:p>
    <w:p w:rsidR="00AC4F53" w:rsidRPr="00F3530E" w:rsidRDefault="00AC4F53" w:rsidP="00B3706E">
      <w:pPr>
        <w:pStyle w:val="Ingenmellomrom"/>
        <w:spacing w:line="276" w:lineRule="auto"/>
        <w:jc w:val="both"/>
        <w:rPr>
          <w:rFonts w:asciiTheme="minorHAnsi" w:hAnsiTheme="minorHAnsi"/>
          <w:i/>
          <w:iCs/>
          <w:sz w:val="22"/>
          <w:szCs w:val="22"/>
          <w:lang w:val="en-US"/>
        </w:rPr>
      </w:pPr>
    </w:p>
    <w:p w:rsidR="00226A7A" w:rsidRPr="00BE765E" w:rsidRDefault="00226A7A" w:rsidP="00226A7A">
      <w:pPr>
        <w:pStyle w:val="Ingenmellomrom"/>
        <w:spacing w:line="276" w:lineRule="auto"/>
        <w:jc w:val="both"/>
        <w:rPr>
          <w:rFonts w:asciiTheme="minorHAnsi" w:hAnsiTheme="minorHAnsi"/>
          <w:b/>
          <w:color w:val="000000"/>
          <w:lang w:val="en-US"/>
        </w:rPr>
      </w:pPr>
      <w:r>
        <w:rPr>
          <w:rFonts w:asciiTheme="minorHAnsi" w:hAnsiTheme="minorHAnsi"/>
          <w:b/>
          <w:color w:val="000000"/>
          <w:lang w:val="en-US"/>
        </w:rPr>
        <w:t>L</w:t>
      </w:r>
      <w:r w:rsidRPr="00BE765E">
        <w:rPr>
          <w:rFonts w:asciiTheme="minorHAnsi" w:hAnsiTheme="minorHAnsi"/>
          <w:b/>
          <w:color w:val="000000"/>
          <w:lang w:val="en-US"/>
        </w:rPr>
        <w:t xml:space="preserve">ecturer </w:t>
      </w:r>
    </w:p>
    <w:p w:rsidR="00DA4F5B" w:rsidRDefault="00226A7A" w:rsidP="00BE38D3">
      <w:pPr>
        <w:spacing w:after="0"/>
        <w:jc w:val="both"/>
        <w:rPr>
          <w:rFonts w:asciiTheme="minorHAnsi" w:hAnsiTheme="minorHAnsi"/>
          <w:i/>
          <w:iCs/>
          <w:sz w:val="24"/>
          <w:szCs w:val="24"/>
        </w:rPr>
      </w:pPr>
      <w:r w:rsidRPr="008F5B70">
        <w:rPr>
          <w:rFonts w:asciiTheme="minorHAnsi" w:hAnsiTheme="minorHAnsi"/>
          <w:i/>
        </w:rPr>
        <w:t xml:space="preserve">Dr. </w:t>
      </w:r>
      <w:r>
        <w:rPr>
          <w:rFonts w:asciiTheme="minorHAnsi" w:hAnsiTheme="minorHAnsi"/>
          <w:i/>
        </w:rPr>
        <w:t>Christopher White</w:t>
      </w:r>
      <w:r>
        <w:rPr>
          <w:rFonts w:asciiTheme="minorHAnsi" w:hAnsiTheme="minorHAnsi"/>
        </w:rPr>
        <w:t xml:space="preserve">, </w:t>
      </w:r>
      <w:r w:rsidRPr="008F5B70">
        <w:rPr>
          <w:rFonts w:asciiTheme="minorHAnsi" w:hAnsiTheme="minorHAnsi"/>
        </w:rPr>
        <w:t xml:space="preserve">Associate Professor of International Studies. </w:t>
      </w:r>
      <w:r>
        <w:rPr>
          <w:rFonts w:asciiTheme="minorHAnsi" w:hAnsiTheme="minorHAnsi"/>
        </w:rPr>
        <w:t xml:space="preserve">Chris holds a PhD from London School of Economics (LSE). He is a </w:t>
      </w:r>
      <w:r w:rsidRPr="00226A7A">
        <w:rPr>
          <w:rFonts w:asciiTheme="minorHAnsi" w:hAnsiTheme="minorHAnsi" w:cs="Arial"/>
          <w:bCs/>
          <w:shd w:val="clear" w:color="auto" w:fill="FFFFFF"/>
        </w:rPr>
        <w:t>specialist in politic</w:t>
      </w:r>
      <w:r>
        <w:rPr>
          <w:rFonts w:asciiTheme="minorHAnsi" w:hAnsiTheme="minorHAnsi" w:cs="Arial"/>
          <w:bCs/>
          <w:shd w:val="clear" w:color="auto" w:fill="FFFFFF"/>
        </w:rPr>
        <w:t>al theory and British politics. H</w:t>
      </w:r>
      <w:r w:rsidRPr="00226A7A">
        <w:rPr>
          <w:rFonts w:asciiTheme="minorHAnsi" w:hAnsiTheme="minorHAnsi" w:cs="Arial"/>
          <w:bCs/>
          <w:shd w:val="clear" w:color="auto" w:fill="FFFFFF"/>
        </w:rPr>
        <w:t>e has also worked, amongst other places, at the British Foreign and Commonwealth Office, the UK House of Common</w:t>
      </w:r>
      <w:r w:rsidR="00BE38D3">
        <w:rPr>
          <w:rFonts w:asciiTheme="minorHAnsi" w:hAnsiTheme="minorHAnsi" w:cs="Arial"/>
          <w:bCs/>
          <w:shd w:val="clear" w:color="auto" w:fill="FFFFFF"/>
        </w:rPr>
        <w:t>s.</w:t>
      </w:r>
    </w:p>
    <w:p w:rsidR="005C77C9" w:rsidRDefault="005C77C9">
      <w:pPr>
        <w:rPr>
          <w:rFonts w:asciiTheme="minorHAnsi" w:hAnsiTheme="minorHAnsi"/>
          <w:i/>
          <w:iCs/>
          <w:sz w:val="24"/>
          <w:szCs w:val="24"/>
        </w:rPr>
      </w:pPr>
    </w:p>
    <w:p w:rsidR="000F76EA" w:rsidRDefault="000F76EA">
      <w:pPr>
        <w:rPr>
          <w:rFonts w:asciiTheme="minorHAnsi" w:hAnsiTheme="minorHAnsi"/>
          <w:i/>
          <w:iCs/>
          <w:sz w:val="24"/>
          <w:szCs w:val="24"/>
        </w:rPr>
      </w:pPr>
    </w:p>
    <w:p w:rsidR="000F76EA" w:rsidRDefault="000F76EA">
      <w:pPr>
        <w:rPr>
          <w:rFonts w:asciiTheme="minorHAnsi" w:hAnsiTheme="minorHAnsi"/>
          <w:i/>
          <w:iCs/>
          <w:sz w:val="24"/>
          <w:szCs w:val="24"/>
        </w:rPr>
      </w:pPr>
    </w:p>
    <w:p w:rsidR="000F76EA" w:rsidRDefault="000F76EA">
      <w:pPr>
        <w:rPr>
          <w:rFonts w:asciiTheme="minorHAnsi" w:hAnsiTheme="minorHAnsi"/>
          <w:i/>
          <w:iCs/>
          <w:sz w:val="24"/>
          <w:szCs w:val="24"/>
        </w:rPr>
      </w:pPr>
    </w:p>
    <w:p w:rsidR="000F76EA" w:rsidRDefault="000F76EA">
      <w:pPr>
        <w:rPr>
          <w:rFonts w:asciiTheme="minorHAnsi" w:hAnsiTheme="minorHAnsi"/>
          <w:i/>
          <w:iCs/>
          <w:sz w:val="24"/>
          <w:szCs w:val="24"/>
        </w:rPr>
      </w:pPr>
    </w:p>
    <w:p w:rsidR="000F76EA" w:rsidRDefault="000F76EA">
      <w:pPr>
        <w:rPr>
          <w:rFonts w:asciiTheme="minorHAnsi" w:hAnsiTheme="minorHAnsi"/>
          <w:i/>
          <w:iCs/>
          <w:sz w:val="24"/>
          <w:szCs w:val="24"/>
        </w:rPr>
      </w:pPr>
    </w:p>
    <w:p w:rsidR="000F76EA" w:rsidRDefault="000F76EA">
      <w:pPr>
        <w:rPr>
          <w:rFonts w:asciiTheme="minorHAnsi" w:hAnsiTheme="minorHAnsi"/>
          <w:i/>
          <w:iCs/>
          <w:sz w:val="24"/>
          <w:szCs w:val="24"/>
        </w:rPr>
      </w:pPr>
    </w:p>
    <w:p w:rsidR="000F76EA" w:rsidRDefault="000F76EA">
      <w:pPr>
        <w:rPr>
          <w:rFonts w:asciiTheme="minorHAnsi" w:hAnsiTheme="minorHAnsi"/>
          <w:i/>
          <w:iCs/>
          <w:sz w:val="24"/>
          <w:szCs w:val="24"/>
        </w:rPr>
      </w:pPr>
    </w:p>
    <w:p w:rsidR="000F76EA" w:rsidRDefault="000F76EA">
      <w:pPr>
        <w:rPr>
          <w:rFonts w:asciiTheme="minorHAnsi" w:hAnsiTheme="minorHAnsi"/>
          <w:i/>
          <w:iCs/>
          <w:sz w:val="24"/>
          <w:szCs w:val="24"/>
        </w:rPr>
      </w:pPr>
    </w:p>
    <w:p w:rsidR="000F76EA" w:rsidRDefault="000F76EA">
      <w:pPr>
        <w:rPr>
          <w:rFonts w:asciiTheme="minorHAnsi" w:hAnsiTheme="minorHAnsi"/>
          <w:i/>
          <w:iCs/>
          <w:sz w:val="24"/>
          <w:szCs w:val="24"/>
        </w:rPr>
      </w:pPr>
    </w:p>
    <w:p w:rsidR="00DA4F5B" w:rsidRDefault="00DA4F5B" w:rsidP="00DA4F5B">
      <w:pPr>
        <w:jc w:val="both"/>
        <w:rPr>
          <w:rFonts w:ascii="Cambria" w:hAnsi="Cambria"/>
          <w:b/>
          <w:sz w:val="28"/>
          <w:szCs w:val="28"/>
        </w:rPr>
      </w:pPr>
      <w:r>
        <w:rPr>
          <w:rFonts w:ascii="Cambria" w:hAnsi="Cambria"/>
          <w:b/>
          <w:sz w:val="28"/>
          <w:szCs w:val="28"/>
        </w:rPr>
        <w:lastRenderedPageBreak/>
        <w:t>Additional course</w:t>
      </w:r>
    </w:p>
    <w:p w:rsidR="00DA4F5B" w:rsidRPr="00AC4F53" w:rsidRDefault="00234532" w:rsidP="00DA4F5B">
      <w:pPr>
        <w:jc w:val="both"/>
        <w:rPr>
          <w:rFonts w:asciiTheme="minorHAnsi" w:hAnsiTheme="minorHAnsi"/>
          <w:i/>
          <w:sz w:val="24"/>
          <w:szCs w:val="24"/>
        </w:rPr>
      </w:pPr>
      <w:r>
        <w:rPr>
          <w:rFonts w:ascii="Cambria" w:hAnsi="Cambria"/>
          <w:b/>
          <w:sz w:val="28"/>
          <w:szCs w:val="28"/>
        </w:rPr>
        <w:t>In</w:t>
      </w:r>
      <w:r w:rsidR="000F76EA">
        <w:rPr>
          <w:rFonts w:ascii="Cambria" w:hAnsi="Cambria"/>
          <w:b/>
          <w:sz w:val="28"/>
          <w:szCs w:val="28"/>
        </w:rPr>
        <w:t xml:space="preserve">troduction to </w:t>
      </w:r>
      <w:r w:rsidR="00DA4F5B">
        <w:rPr>
          <w:rFonts w:ascii="Cambria" w:hAnsi="Cambria"/>
          <w:b/>
          <w:sz w:val="28"/>
          <w:szCs w:val="28"/>
        </w:rPr>
        <w:t>No</w:t>
      </w:r>
      <w:r w:rsidR="000F76EA">
        <w:rPr>
          <w:rFonts w:ascii="Cambria" w:hAnsi="Cambria"/>
          <w:b/>
          <w:sz w:val="28"/>
          <w:szCs w:val="28"/>
        </w:rPr>
        <w:t xml:space="preserve">rway </w:t>
      </w:r>
      <w:r w:rsidR="00DA4F5B" w:rsidRPr="00685EE6">
        <w:rPr>
          <w:rFonts w:ascii="Cambria" w:hAnsi="Cambria"/>
        </w:rPr>
        <w:t>(</w:t>
      </w:r>
      <w:r w:rsidR="00DA4F5B">
        <w:rPr>
          <w:rFonts w:ascii="Cambria" w:hAnsi="Cambria"/>
        </w:rPr>
        <w:t xml:space="preserve">no </w:t>
      </w:r>
      <w:r w:rsidR="00DA4F5B" w:rsidRPr="00685EE6">
        <w:rPr>
          <w:rFonts w:ascii="Cambria" w:hAnsi="Cambria"/>
        </w:rPr>
        <w:t>credits)</w:t>
      </w:r>
    </w:p>
    <w:p w:rsidR="00DA4F5B" w:rsidRPr="000F76EA" w:rsidRDefault="00DA4F5B" w:rsidP="00DA4F5B">
      <w:pPr>
        <w:jc w:val="both"/>
        <w:rPr>
          <w:sz w:val="24"/>
          <w:szCs w:val="24"/>
          <w:lang w:val="en-ZA"/>
        </w:rPr>
      </w:pPr>
      <w:r w:rsidRPr="002B5E5D">
        <w:rPr>
          <w:sz w:val="24"/>
          <w:szCs w:val="24"/>
          <w:lang w:val="en-ZA"/>
        </w:rPr>
        <w:t>When studying in Norway, you ought to know something about our history</w:t>
      </w:r>
      <w:r w:rsidR="000F76EA">
        <w:rPr>
          <w:sz w:val="24"/>
          <w:szCs w:val="24"/>
          <w:lang w:val="en-ZA"/>
        </w:rPr>
        <w:t xml:space="preserve">, geography, culture, society and politics. This course </w:t>
      </w:r>
      <w:r w:rsidRPr="002B5E5D">
        <w:rPr>
          <w:sz w:val="24"/>
          <w:szCs w:val="24"/>
          <w:lang w:val="en-ZA"/>
        </w:rPr>
        <w:t xml:space="preserve">will make sure you scratch the surface of the “Norwegian-ness” and in return </w:t>
      </w:r>
      <w:r w:rsidR="000F76EA">
        <w:rPr>
          <w:sz w:val="24"/>
          <w:szCs w:val="24"/>
          <w:lang w:val="en-ZA"/>
        </w:rPr>
        <w:t xml:space="preserve">get more out of your time here. </w:t>
      </w:r>
      <w:r w:rsidRPr="002B5E5D">
        <w:rPr>
          <w:sz w:val="24"/>
          <w:szCs w:val="24"/>
        </w:rPr>
        <w:t>As part of the course</w:t>
      </w:r>
      <w:r w:rsidR="000F76EA">
        <w:rPr>
          <w:sz w:val="24"/>
          <w:szCs w:val="24"/>
        </w:rPr>
        <w:t xml:space="preserve"> we organize various excursions, in and around Oslo.</w:t>
      </w:r>
      <w:r w:rsidRPr="002B5E5D">
        <w:rPr>
          <w:sz w:val="24"/>
          <w:szCs w:val="24"/>
        </w:rPr>
        <w:t xml:space="preserve"> </w:t>
      </w:r>
    </w:p>
    <w:p w:rsidR="00B616FC" w:rsidRDefault="00B616FC">
      <w:pPr>
        <w:rPr>
          <w:rFonts w:asciiTheme="minorHAnsi" w:hAnsiTheme="minorHAnsi"/>
          <w:i/>
          <w:iCs/>
          <w:sz w:val="24"/>
          <w:szCs w:val="24"/>
          <w:lang w:val="en-ZA"/>
        </w:rPr>
      </w:pPr>
    </w:p>
    <w:p w:rsidR="000F76EA" w:rsidRDefault="000F76EA">
      <w:pPr>
        <w:rPr>
          <w:rFonts w:asciiTheme="minorHAnsi" w:hAnsiTheme="minorHAnsi"/>
          <w:i/>
          <w:iCs/>
          <w:sz w:val="24"/>
          <w:szCs w:val="24"/>
          <w:lang w:val="en-ZA"/>
        </w:rPr>
      </w:pPr>
    </w:p>
    <w:p w:rsidR="000F76EA" w:rsidRDefault="000F76EA">
      <w:pPr>
        <w:rPr>
          <w:rFonts w:asciiTheme="minorHAnsi" w:hAnsiTheme="minorHAnsi"/>
          <w:i/>
          <w:iCs/>
          <w:sz w:val="24"/>
          <w:szCs w:val="24"/>
          <w:lang w:val="en-ZA"/>
        </w:rPr>
      </w:pPr>
    </w:p>
    <w:p w:rsidR="000F76EA" w:rsidRDefault="000F76EA">
      <w:pPr>
        <w:rPr>
          <w:rFonts w:asciiTheme="minorHAnsi" w:hAnsiTheme="minorHAnsi"/>
          <w:i/>
          <w:iCs/>
          <w:sz w:val="24"/>
          <w:szCs w:val="24"/>
          <w:lang w:val="en-ZA"/>
        </w:rPr>
      </w:pPr>
    </w:p>
    <w:p w:rsidR="000F76EA" w:rsidRPr="000F76EA" w:rsidRDefault="000F76EA">
      <w:pPr>
        <w:rPr>
          <w:rFonts w:asciiTheme="minorHAnsi" w:hAnsiTheme="minorHAnsi"/>
          <w:i/>
          <w:iCs/>
          <w:sz w:val="24"/>
          <w:szCs w:val="24"/>
          <w:lang w:val="en-ZA"/>
        </w:rPr>
      </w:pPr>
    </w:p>
    <w:p w:rsidR="00987DA8" w:rsidRDefault="00987DA8">
      <w:pPr>
        <w:rPr>
          <w:rFonts w:asciiTheme="minorHAnsi" w:hAnsiTheme="minorHAnsi"/>
          <w:i/>
          <w:iCs/>
          <w:sz w:val="24"/>
          <w:szCs w:val="24"/>
        </w:rPr>
      </w:pPr>
    </w:p>
    <w:p w:rsidR="009429AA" w:rsidRPr="00A42CE4" w:rsidRDefault="00AC4F53" w:rsidP="00A42CE4">
      <w:pPr>
        <w:pStyle w:val="Ingenmellomrom"/>
        <w:spacing w:line="276" w:lineRule="auto"/>
        <w:jc w:val="center"/>
        <w:outlineLvl w:val="2"/>
        <w:rPr>
          <w:rFonts w:ascii="Cambria" w:hAnsi="Cambria"/>
          <w:b/>
          <w:sz w:val="32"/>
          <w:szCs w:val="26"/>
          <w:lang w:val="en-US"/>
        </w:rPr>
      </w:pPr>
      <w:r w:rsidRPr="00A42CE4">
        <w:rPr>
          <w:rFonts w:ascii="Cambria" w:hAnsi="Cambria"/>
          <w:b/>
          <w:sz w:val="32"/>
          <w:szCs w:val="26"/>
          <w:lang w:val="en-US"/>
        </w:rPr>
        <w:t>For more information</w:t>
      </w:r>
    </w:p>
    <w:p w:rsidR="00A42CE4" w:rsidRDefault="000F76EA" w:rsidP="00A42CE4">
      <w:pPr>
        <w:pStyle w:val="Ingenmellomrom"/>
        <w:spacing w:line="276" w:lineRule="auto"/>
        <w:jc w:val="center"/>
        <w:outlineLvl w:val="2"/>
        <w:rPr>
          <w:rStyle w:val="Hyperkobling"/>
          <w:rFonts w:ascii="Cambria" w:hAnsi="Cambria"/>
          <w:b/>
          <w:sz w:val="32"/>
          <w:szCs w:val="26"/>
          <w:lang w:val="en-US"/>
        </w:rPr>
      </w:pPr>
      <w:hyperlink r:id="rId13" w:history="1">
        <w:r w:rsidR="00AC4F53" w:rsidRPr="00A42CE4">
          <w:rPr>
            <w:rStyle w:val="Hyperkobling"/>
            <w:rFonts w:ascii="Cambria" w:hAnsi="Cambria"/>
            <w:b/>
            <w:sz w:val="32"/>
            <w:szCs w:val="26"/>
            <w:lang w:val="en-US"/>
          </w:rPr>
          <w:t>www.peaceandconflictnorway.com</w:t>
        </w:r>
      </w:hyperlink>
    </w:p>
    <w:p w:rsidR="00B616FC" w:rsidRDefault="000F76EA" w:rsidP="00987DA8">
      <w:pPr>
        <w:pStyle w:val="Ingenmellomrom"/>
        <w:spacing w:line="276" w:lineRule="auto"/>
        <w:jc w:val="center"/>
        <w:outlineLvl w:val="2"/>
        <w:rPr>
          <w:rStyle w:val="Hyperkobling"/>
          <w:rFonts w:ascii="Cambria" w:hAnsi="Cambria"/>
          <w:b/>
          <w:sz w:val="32"/>
          <w:szCs w:val="26"/>
          <w:lang w:val="en-US"/>
        </w:rPr>
      </w:pPr>
      <w:hyperlink r:id="rId14" w:history="1">
        <w:r w:rsidR="00A42CE4" w:rsidRPr="00A42CE4">
          <w:rPr>
            <w:rStyle w:val="Hyperkobling"/>
            <w:rFonts w:ascii="Cambria" w:hAnsi="Cambria"/>
            <w:b/>
            <w:sz w:val="32"/>
            <w:szCs w:val="26"/>
            <w:lang w:val="en-US"/>
          </w:rPr>
          <w:t>info@bjorkneshoyskole.no</w:t>
        </w:r>
      </w:hyperlink>
    </w:p>
    <w:p w:rsidR="00987DA8" w:rsidRDefault="00987DA8" w:rsidP="00987DA8">
      <w:pPr>
        <w:pStyle w:val="Ingenmellomrom"/>
        <w:spacing w:line="276" w:lineRule="auto"/>
        <w:jc w:val="center"/>
        <w:outlineLvl w:val="2"/>
        <w:rPr>
          <w:rStyle w:val="Hyperkobling"/>
          <w:rFonts w:ascii="Cambria" w:hAnsi="Cambria"/>
          <w:b/>
          <w:sz w:val="32"/>
          <w:szCs w:val="26"/>
          <w:lang w:val="en-US"/>
        </w:rPr>
      </w:pPr>
    </w:p>
    <w:p w:rsidR="00987DA8" w:rsidRDefault="00987DA8" w:rsidP="00987DA8">
      <w:pPr>
        <w:pStyle w:val="Ingenmellomrom"/>
        <w:spacing w:line="276" w:lineRule="auto"/>
        <w:jc w:val="center"/>
        <w:outlineLvl w:val="2"/>
        <w:rPr>
          <w:rStyle w:val="Hyperkobling"/>
          <w:rFonts w:ascii="Cambria" w:hAnsi="Cambria"/>
          <w:b/>
          <w:sz w:val="32"/>
          <w:szCs w:val="26"/>
          <w:lang w:val="en-US"/>
        </w:rPr>
      </w:pPr>
    </w:p>
    <w:p w:rsidR="00987DA8" w:rsidRDefault="00987DA8"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0F76EA" w:rsidRDefault="000F76EA" w:rsidP="00987DA8">
      <w:pPr>
        <w:pStyle w:val="Ingenmellomrom"/>
        <w:spacing w:line="276" w:lineRule="auto"/>
        <w:jc w:val="center"/>
        <w:outlineLvl w:val="2"/>
        <w:rPr>
          <w:rStyle w:val="Hyperkobling"/>
          <w:rFonts w:ascii="Cambria" w:hAnsi="Cambria"/>
          <w:b/>
          <w:sz w:val="32"/>
          <w:szCs w:val="26"/>
          <w:lang w:val="en-US"/>
        </w:rPr>
      </w:pPr>
    </w:p>
    <w:p w:rsidR="00987DA8" w:rsidRDefault="00987DA8" w:rsidP="00987DA8">
      <w:pPr>
        <w:pStyle w:val="Ingenmellomrom"/>
        <w:spacing w:line="276" w:lineRule="auto"/>
        <w:jc w:val="center"/>
        <w:outlineLvl w:val="2"/>
        <w:rPr>
          <w:rStyle w:val="Hyperkobling"/>
          <w:rFonts w:ascii="Cambria" w:hAnsi="Cambria"/>
          <w:b/>
          <w:sz w:val="32"/>
          <w:szCs w:val="26"/>
          <w:lang w:val="en-US"/>
        </w:rPr>
      </w:pPr>
    </w:p>
    <w:p w:rsidR="00987DA8" w:rsidRDefault="00987DA8" w:rsidP="00987DA8">
      <w:pPr>
        <w:pStyle w:val="Ingenmellomrom"/>
        <w:spacing w:line="276" w:lineRule="auto"/>
        <w:jc w:val="center"/>
        <w:outlineLvl w:val="2"/>
        <w:rPr>
          <w:rStyle w:val="Hyperkobling"/>
          <w:rFonts w:ascii="Cambria" w:hAnsi="Cambria"/>
          <w:b/>
          <w:sz w:val="32"/>
          <w:szCs w:val="26"/>
          <w:lang w:val="en-US"/>
        </w:rPr>
      </w:pPr>
    </w:p>
    <w:p w:rsidR="00987DA8" w:rsidRPr="00987DA8" w:rsidRDefault="00987DA8" w:rsidP="00987DA8">
      <w:pPr>
        <w:rPr>
          <w:rFonts w:asciiTheme="minorHAnsi" w:hAnsiTheme="minorHAnsi"/>
          <w:i/>
          <w:iCs/>
          <w:sz w:val="20"/>
          <w:szCs w:val="16"/>
        </w:rPr>
      </w:pPr>
      <w:r w:rsidRPr="00826E18">
        <w:rPr>
          <w:rFonts w:asciiTheme="minorHAnsi" w:hAnsiTheme="minorHAnsi"/>
          <w:i/>
          <w:iCs/>
          <w:sz w:val="20"/>
          <w:szCs w:val="16"/>
        </w:rPr>
        <w:t xml:space="preserve">Disclaimer: </w:t>
      </w:r>
      <w:bookmarkStart w:id="1" w:name="_GoBack"/>
      <w:bookmarkEnd w:id="1"/>
      <w:r w:rsidRPr="00826E18">
        <w:rPr>
          <w:rFonts w:asciiTheme="minorHAnsi" w:hAnsiTheme="minorHAnsi"/>
          <w:i/>
          <w:iCs/>
          <w:sz w:val="20"/>
          <w:szCs w:val="16"/>
        </w:rPr>
        <w:t>Please note that changes may occur.</w:t>
      </w:r>
      <w:r w:rsidRPr="00826E18">
        <w:rPr>
          <w:rFonts w:asciiTheme="minorHAnsi" w:hAnsiTheme="minorHAnsi"/>
          <w:noProof/>
          <w:sz w:val="20"/>
          <w:szCs w:val="16"/>
          <w:lang w:eastAsia="nb-NO"/>
        </w:rPr>
        <w:t xml:space="preserve"> </w:t>
      </w:r>
    </w:p>
    <w:sectPr w:rsidR="00987DA8" w:rsidRPr="00987DA8" w:rsidSect="00DA4F5B">
      <w:footerReference w:type="default" r:id="rId15"/>
      <w:footerReference w:type="first" r:id="rId16"/>
      <w:pgSz w:w="11906" w:h="16838"/>
      <w:pgMar w:top="1418" w:right="1418" w:bottom="993" w:left="1418" w:header="709" w:footer="45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11" w:rsidRDefault="001C6D11" w:rsidP="00616355">
      <w:pPr>
        <w:spacing w:after="0" w:line="240" w:lineRule="auto"/>
      </w:pPr>
      <w:r>
        <w:separator/>
      </w:r>
    </w:p>
  </w:endnote>
  <w:endnote w:type="continuationSeparator" w:id="0">
    <w:p w:rsidR="001C6D11" w:rsidRDefault="001C6D11" w:rsidP="0061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64281"/>
      <w:docPartObj>
        <w:docPartGallery w:val="Page Numbers (Bottom of Page)"/>
        <w:docPartUnique/>
      </w:docPartObj>
    </w:sdtPr>
    <w:sdtEndPr/>
    <w:sdtContent>
      <w:p w:rsidR="001C6D11" w:rsidRDefault="001C6D11">
        <w:pPr>
          <w:pStyle w:val="Bunntekst"/>
          <w:jc w:val="right"/>
        </w:pPr>
        <w:r>
          <w:fldChar w:fldCharType="begin"/>
        </w:r>
        <w:r>
          <w:instrText>PAGE   \* MERGEFORMAT</w:instrText>
        </w:r>
        <w:r>
          <w:fldChar w:fldCharType="separate"/>
        </w:r>
        <w:r w:rsidR="000F76EA" w:rsidRPr="000F76EA">
          <w:rPr>
            <w:noProof/>
            <w:lang w:val="nb-NO"/>
          </w:rPr>
          <w:t>1</w:t>
        </w:r>
        <w:r>
          <w:fldChar w:fldCharType="end"/>
        </w:r>
      </w:p>
    </w:sdtContent>
  </w:sdt>
  <w:p w:rsidR="001C6D11" w:rsidRDefault="001C6D1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03351"/>
      <w:docPartObj>
        <w:docPartGallery w:val="Page Numbers (Bottom of Page)"/>
        <w:docPartUnique/>
      </w:docPartObj>
    </w:sdtPr>
    <w:sdtEndPr/>
    <w:sdtContent>
      <w:sdt>
        <w:sdtPr>
          <w:id w:val="-1205942749"/>
          <w:docPartObj>
            <w:docPartGallery w:val="Page Numbers (Top of Page)"/>
            <w:docPartUnique/>
          </w:docPartObj>
        </w:sdtPr>
        <w:sdtEndPr/>
        <w:sdtContent>
          <w:p w:rsidR="001C6D11" w:rsidRPr="0016749B" w:rsidRDefault="001C6D11" w:rsidP="0016749B">
            <w:pPr>
              <w:autoSpaceDE w:val="0"/>
              <w:autoSpaceDN w:val="0"/>
              <w:adjustRightInd w:val="0"/>
              <w:spacing w:after="0" w:line="240" w:lineRule="auto"/>
              <w:rPr>
                <w:rFonts w:asciiTheme="minorHAnsi" w:hAnsiTheme="minorHAnsi"/>
                <w:i/>
                <w:iCs/>
                <w:sz w:val="20"/>
                <w:szCs w:val="24"/>
              </w:rPr>
            </w:pPr>
          </w:p>
          <w:p w:rsidR="001C6D11" w:rsidRDefault="000F76EA" w:rsidP="0016749B">
            <w:pPr>
              <w:pStyle w:val="Bunntekst"/>
              <w:jc w:val="right"/>
            </w:pPr>
          </w:p>
        </w:sdtContent>
      </w:sdt>
    </w:sdtContent>
  </w:sdt>
  <w:p w:rsidR="001C6D11" w:rsidRDefault="001C6D1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11" w:rsidRDefault="001C6D11" w:rsidP="00616355">
      <w:pPr>
        <w:spacing w:after="0" w:line="240" w:lineRule="auto"/>
      </w:pPr>
      <w:r>
        <w:separator/>
      </w:r>
    </w:p>
  </w:footnote>
  <w:footnote w:type="continuationSeparator" w:id="0">
    <w:p w:rsidR="001C6D11" w:rsidRDefault="001C6D11" w:rsidP="00616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F95"/>
    <w:multiLevelType w:val="hybridMultilevel"/>
    <w:tmpl w:val="0C428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4691BE3"/>
    <w:multiLevelType w:val="hybridMultilevel"/>
    <w:tmpl w:val="743E0B6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6CA428C"/>
    <w:multiLevelType w:val="hybridMultilevel"/>
    <w:tmpl w:val="530C7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DB493D"/>
    <w:multiLevelType w:val="hybridMultilevel"/>
    <w:tmpl w:val="2000197C"/>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2DC64F78"/>
    <w:multiLevelType w:val="multilevel"/>
    <w:tmpl w:val="C364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D45B0"/>
    <w:multiLevelType w:val="hybridMultilevel"/>
    <w:tmpl w:val="15FA631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C8C1555"/>
    <w:multiLevelType w:val="hybridMultilevel"/>
    <w:tmpl w:val="20ACB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26A1528"/>
    <w:multiLevelType w:val="hybridMultilevel"/>
    <w:tmpl w:val="9D66F06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BFB3077"/>
    <w:multiLevelType w:val="hybridMultilevel"/>
    <w:tmpl w:val="9FC27B9A"/>
    <w:lvl w:ilvl="0" w:tplc="0414000D">
      <w:start w:val="1"/>
      <w:numFmt w:val="bullet"/>
      <w:lvlText w:val=""/>
      <w:lvlJc w:val="left"/>
      <w:pPr>
        <w:ind w:left="1069"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CE732ED"/>
    <w:multiLevelType w:val="hybridMultilevel"/>
    <w:tmpl w:val="0010ADB6"/>
    <w:lvl w:ilvl="0" w:tplc="8962D9B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D7F3820"/>
    <w:multiLevelType w:val="hybridMultilevel"/>
    <w:tmpl w:val="E3BE9E24"/>
    <w:lvl w:ilvl="0" w:tplc="04140001">
      <w:start w:val="1"/>
      <w:numFmt w:val="bullet"/>
      <w:lvlText w:val=""/>
      <w:lvlJc w:val="left"/>
      <w:pPr>
        <w:ind w:left="75" w:hanging="435"/>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3"/>
  </w:num>
  <w:num w:numId="6">
    <w:abstractNumId w:val="2"/>
  </w:num>
  <w:num w:numId="7">
    <w:abstractNumId w:val="6"/>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8"/>
    <w:rsid w:val="00044100"/>
    <w:rsid w:val="00072C23"/>
    <w:rsid w:val="000F0F36"/>
    <w:rsid w:val="000F652E"/>
    <w:rsid w:val="000F75B5"/>
    <w:rsid w:val="000F76EA"/>
    <w:rsid w:val="0016749B"/>
    <w:rsid w:val="00195C85"/>
    <w:rsid w:val="00196610"/>
    <w:rsid w:val="001C0258"/>
    <w:rsid w:val="001C6D11"/>
    <w:rsid w:val="001D4D04"/>
    <w:rsid w:val="00226A7A"/>
    <w:rsid w:val="00234532"/>
    <w:rsid w:val="002B5E5D"/>
    <w:rsid w:val="002B6035"/>
    <w:rsid w:val="0030096B"/>
    <w:rsid w:val="003A55FA"/>
    <w:rsid w:val="004B1684"/>
    <w:rsid w:val="004B40FE"/>
    <w:rsid w:val="004E4234"/>
    <w:rsid w:val="005968C2"/>
    <w:rsid w:val="005C77C9"/>
    <w:rsid w:val="00616355"/>
    <w:rsid w:val="00636856"/>
    <w:rsid w:val="00685EE6"/>
    <w:rsid w:val="006A6302"/>
    <w:rsid w:val="006B4827"/>
    <w:rsid w:val="006E7443"/>
    <w:rsid w:val="006F1F81"/>
    <w:rsid w:val="007415E8"/>
    <w:rsid w:val="00770361"/>
    <w:rsid w:val="007B7C0F"/>
    <w:rsid w:val="00826E18"/>
    <w:rsid w:val="00833A09"/>
    <w:rsid w:val="008461A8"/>
    <w:rsid w:val="00871E20"/>
    <w:rsid w:val="008A3AE1"/>
    <w:rsid w:val="008F1DC7"/>
    <w:rsid w:val="008F5B70"/>
    <w:rsid w:val="0094282C"/>
    <w:rsid w:val="009429AA"/>
    <w:rsid w:val="00987DA8"/>
    <w:rsid w:val="00996001"/>
    <w:rsid w:val="00A42CE4"/>
    <w:rsid w:val="00A44EA4"/>
    <w:rsid w:val="00A66B69"/>
    <w:rsid w:val="00A930AA"/>
    <w:rsid w:val="00AC4F53"/>
    <w:rsid w:val="00AF6543"/>
    <w:rsid w:val="00B22820"/>
    <w:rsid w:val="00B3706E"/>
    <w:rsid w:val="00B54D3D"/>
    <w:rsid w:val="00B616FC"/>
    <w:rsid w:val="00BE38D3"/>
    <w:rsid w:val="00BE765E"/>
    <w:rsid w:val="00C66D34"/>
    <w:rsid w:val="00CA79D0"/>
    <w:rsid w:val="00D7699A"/>
    <w:rsid w:val="00D903E0"/>
    <w:rsid w:val="00DA4F5B"/>
    <w:rsid w:val="00DB0AD0"/>
    <w:rsid w:val="00DD5A47"/>
    <w:rsid w:val="00E0261B"/>
    <w:rsid w:val="00EE1810"/>
    <w:rsid w:val="00F3530E"/>
    <w:rsid w:val="00FB09D7"/>
    <w:rsid w:val="00FB0ADC"/>
    <w:rsid w:val="00FC50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58"/>
    <w:rPr>
      <w:rFonts w:ascii="Calibri" w:eastAsia="Calibri" w:hAnsi="Calibri" w:cs="Times New Roman"/>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C0258"/>
    <w:pPr>
      <w:spacing w:after="0" w:line="240" w:lineRule="auto"/>
    </w:pPr>
    <w:rPr>
      <w:rFonts w:ascii="Times New Roman" w:eastAsia="Times New Roman" w:hAnsi="Times New Roman" w:cs="Times New Roman"/>
      <w:sz w:val="24"/>
      <w:szCs w:val="24"/>
      <w:lang w:eastAsia="nb-NO"/>
    </w:rPr>
  </w:style>
  <w:style w:type="character" w:customStyle="1" w:styleId="IngenmellomromTegn">
    <w:name w:val="Ingen mellomrom Tegn"/>
    <w:link w:val="Ingenmellomrom"/>
    <w:uiPriority w:val="1"/>
    <w:rsid w:val="001C0258"/>
    <w:rPr>
      <w:rFonts w:ascii="Times New Roman" w:eastAsia="Times New Roman" w:hAnsi="Times New Roman" w:cs="Times New Roman"/>
      <w:sz w:val="24"/>
      <w:szCs w:val="24"/>
      <w:lang w:eastAsia="nb-NO"/>
    </w:rPr>
  </w:style>
  <w:style w:type="character" w:customStyle="1" w:styleId="apple-converted-space">
    <w:name w:val="apple-converted-space"/>
    <w:rsid w:val="001C0258"/>
  </w:style>
  <w:style w:type="paragraph" w:styleId="Bobletekst">
    <w:name w:val="Balloon Text"/>
    <w:basedOn w:val="Normal"/>
    <w:link w:val="BobletekstTegn"/>
    <w:uiPriority w:val="99"/>
    <w:semiHidden/>
    <w:unhideWhenUsed/>
    <w:rsid w:val="00871E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1E20"/>
    <w:rPr>
      <w:rFonts w:ascii="Tahoma" w:eastAsia="Calibri" w:hAnsi="Tahoma" w:cs="Tahoma"/>
      <w:sz w:val="16"/>
      <w:szCs w:val="16"/>
      <w:lang w:val="en-US"/>
    </w:rPr>
  </w:style>
  <w:style w:type="character" w:customStyle="1" w:styleId="apple-style-span">
    <w:name w:val="apple-style-span"/>
    <w:basedOn w:val="Standardskriftforavsnitt"/>
    <w:rsid w:val="00871E20"/>
  </w:style>
  <w:style w:type="paragraph" w:styleId="Topptekst">
    <w:name w:val="header"/>
    <w:basedOn w:val="Normal"/>
    <w:link w:val="TopptekstTegn"/>
    <w:uiPriority w:val="99"/>
    <w:unhideWhenUsed/>
    <w:rsid w:val="0061635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16355"/>
    <w:rPr>
      <w:rFonts w:ascii="Calibri" w:eastAsia="Calibri" w:hAnsi="Calibri" w:cs="Times New Roman"/>
      <w:lang w:val="en-US"/>
    </w:rPr>
  </w:style>
  <w:style w:type="paragraph" w:styleId="Bunntekst">
    <w:name w:val="footer"/>
    <w:basedOn w:val="Normal"/>
    <w:link w:val="BunntekstTegn"/>
    <w:uiPriority w:val="99"/>
    <w:unhideWhenUsed/>
    <w:rsid w:val="0061635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616355"/>
    <w:rPr>
      <w:rFonts w:ascii="Calibri" w:eastAsia="Calibri" w:hAnsi="Calibri" w:cs="Times New Roman"/>
      <w:lang w:val="en-US"/>
    </w:rPr>
  </w:style>
  <w:style w:type="character" w:styleId="Hyperkobling">
    <w:name w:val="Hyperlink"/>
    <w:basedOn w:val="Standardskriftforavsnitt"/>
    <w:uiPriority w:val="99"/>
    <w:unhideWhenUsed/>
    <w:rsid w:val="00AC4F53"/>
    <w:rPr>
      <w:color w:val="0000FF" w:themeColor="hyperlink"/>
      <w:u w:val="single"/>
    </w:rPr>
  </w:style>
  <w:style w:type="character" w:customStyle="1" w:styleId="Middelsrutenett2Tegn">
    <w:name w:val="Middels rutenett 2 Tegn"/>
    <w:link w:val="Middelsrutenett2"/>
    <w:uiPriority w:val="1"/>
    <w:rsid w:val="00DB0AD0"/>
    <w:rPr>
      <w:sz w:val="24"/>
      <w:szCs w:val="24"/>
      <w:lang w:val="nb-NO" w:eastAsia="nb-NO" w:bidi="ar-SA"/>
    </w:rPr>
  </w:style>
  <w:style w:type="table" w:styleId="Middelsrutenett2">
    <w:name w:val="Medium Grid 2"/>
    <w:basedOn w:val="Vanligtabell"/>
    <w:link w:val="Middelsrutenett2Tegn"/>
    <w:uiPriority w:val="1"/>
    <w:rsid w:val="00DB0AD0"/>
    <w:pPr>
      <w:spacing w:after="0" w:line="240" w:lineRule="auto"/>
    </w:pPr>
    <w:rPr>
      <w:sz w:val="24"/>
      <w:szCs w:val="24"/>
      <w:lang w:eastAsia="nb-N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msonormal">
    <w:name w:val="x_msonormal"/>
    <w:basedOn w:val="Normal"/>
    <w:rsid w:val="00987DA8"/>
    <w:pPr>
      <w:spacing w:before="100" w:beforeAutospacing="1" w:after="100" w:afterAutospacing="1" w:line="240" w:lineRule="auto"/>
    </w:pPr>
    <w:rPr>
      <w:rFonts w:ascii="Times New Roman" w:eastAsia="Times New Roman" w:hAnsi="Times New Roman"/>
      <w:sz w:val="24"/>
      <w:szCs w:val="24"/>
      <w:lang w:val="nb-NO" w:eastAsia="nb-NO"/>
    </w:rPr>
  </w:style>
  <w:style w:type="paragraph" w:customStyle="1" w:styleId="xmsolistparagraph">
    <w:name w:val="x_msolistparagraph"/>
    <w:basedOn w:val="Normal"/>
    <w:rsid w:val="00987DA8"/>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Utheving">
    <w:name w:val="Emphasis"/>
    <w:uiPriority w:val="20"/>
    <w:qFormat/>
    <w:rsid w:val="00FC506F"/>
    <w:rPr>
      <w:b/>
      <w:bCs/>
      <w:i w:val="0"/>
      <w:iCs w:val="0"/>
    </w:rPr>
  </w:style>
  <w:style w:type="paragraph" w:styleId="Listeavsnitt">
    <w:name w:val="List Paragraph"/>
    <w:basedOn w:val="Normal"/>
    <w:uiPriority w:val="34"/>
    <w:qFormat/>
    <w:rsid w:val="00FC506F"/>
    <w:pPr>
      <w:ind w:left="720"/>
      <w:contextualSpacing/>
    </w:pPr>
    <w:rPr>
      <w:rFonts w:asciiTheme="minorHAnsi" w:eastAsiaTheme="minorHAnsi" w:hAnsiTheme="minorHAnsi" w:cstheme="minorBidi"/>
      <w:lang w:val="nb-NO"/>
    </w:rPr>
  </w:style>
  <w:style w:type="paragraph" w:styleId="NormalWeb">
    <w:name w:val="Normal (Web)"/>
    <w:basedOn w:val="Normal"/>
    <w:uiPriority w:val="99"/>
    <w:unhideWhenUsed/>
    <w:rsid w:val="00FC506F"/>
    <w:pPr>
      <w:spacing w:before="100" w:beforeAutospacing="1" w:after="100" w:afterAutospacing="1" w:line="240" w:lineRule="auto"/>
    </w:pPr>
    <w:rPr>
      <w:rFonts w:ascii="Times New Roman" w:eastAsia="Times New Roman" w:hAnsi="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58"/>
    <w:rPr>
      <w:rFonts w:ascii="Calibri" w:eastAsia="Calibri" w:hAnsi="Calibri" w:cs="Times New Roman"/>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C0258"/>
    <w:pPr>
      <w:spacing w:after="0" w:line="240" w:lineRule="auto"/>
    </w:pPr>
    <w:rPr>
      <w:rFonts w:ascii="Times New Roman" w:eastAsia="Times New Roman" w:hAnsi="Times New Roman" w:cs="Times New Roman"/>
      <w:sz w:val="24"/>
      <w:szCs w:val="24"/>
      <w:lang w:eastAsia="nb-NO"/>
    </w:rPr>
  </w:style>
  <w:style w:type="character" w:customStyle="1" w:styleId="IngenmellomromTegn">
    <w:name w:val="Ingen mellomrom Tegn"/>
    <w:link w:val="Ingenmellomrom"/>
    <w:uiPriority w:val="1"/>
    <w:rsid w:val="001C0258"/>
    <w:rPr>
      <w:rFonts w:ascii="Times New Roman" w:eastAsia="Times New Roman" w:hAnsi="Times New Roman" w:cs="Times New Roman"/>
      <w:sz w:val="24"/>
      <w:szCs w:val="24"/>
      <w:lang w:eastAsia="nb-NO"/>
    </w:rPr>
  </w:style>
  <w:style w:type="character" w:customStyle="1" w:styleId="apple-converted-space">
    <w:name w:val="apple-converted-space"/>
    <w:rsid w:val="001C0258"/>
  </w:style>
  <w:style w:type="paragraph" w:styleId="Bobletekst">
    <w:name w:val="Balloon Text"/>
    <w:basedOn w:val="Normal"/>
    <w:link w:val="BobletekstTegn"/>
    <w:uiPriority w:val="99"/>
    <w:semiHidden/>
    <w:unhideWhenUsed/>
    <w:rsid w:val="00871E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1E20"/>
    <w:rPr>
      <w:rFonts w:ascii="Tahoma" w:eastAsia="Calibri" w:hAnsi="Tahoma" w:cs="Tahoma"/>
      <w:sz w:val="16"/>
      <w:szCs w:val="16"/>
      <w:lang w:val="en-US"/>
    </w:rPr>
  </w:style>
  <w:style w:type="character" w:customStyle="1" w:styleId="apple-style-span">
    <w:name w:val="apple-style-span"/>
    <w:basedOn w:val="Standardskriftforavsnitt"/>
    <w:rsid w:val="00871E20"/>
  </w:style>
  <w:style w:type="paragraph" w:styleId="Topptekst">
    <w:name w:val="header"/>
    <w:basedOn w:val="Normal"/>
    <w:link w:val="TopptekstTegn"/>
    <w:uiPriority w:val="99"/>
    <w:unhideWhenUsed/>
    <w:rsid w:val="0061635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16355"/>
    <w:rPr>
      <w:rFonts w:ascii="Calibri" w:eastAsia="Calibri" w:hAnsi="Calibri" w:cs="Times New Roman"/>
      <w:lang w:val="en-US"/>
    </w:rPr>
  </w:style>
  <w:style w:type="paragraph" w:styleId="Bunntekst">
    <w:name w:val="footer"/>
    <w:basedOn w:val="Normal"/>
    <w:link w:val="BunntekstTegn"/>
    <w:uiPriority w:val="99"/>
    <w:unhideWhenUsed/>
    <w:rsid w:val="0061635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616355"/>
    <w:rPr>
      <w:rFonts w:ascii="Calibri" w:eastAsia="Calibri" w:hAnsi="Calibri" w:cs="Times New Roman"/>
      <w:lang w:val="en-US"/>
    </w:rPr>
  </w:style>
  <w:style w:type="character" w:styleId="Hyperkobling">
    <w:name w:val="Hyperlink"/>
    <w:basedOn w:val="Standardskriftforavsnitt"/>
    <w:uiPriority w:val="99"/>
    <w:unhideWhenUsed/>
    <w:rsid w:val="00AC4F53"/>
    <w:rPr>
      <w:color w:val="0000FF" w:themeColor="hyperlink"/>
      <w:u w:val="single"/>
    </w:rPr>
  </w:style>
  <w:style w:type="character" w:customStyle="1" w:styleId="Middelsrutenett2Tegn">
    <w:name w:val="Middels rutenett 2 Tegn"/>
    <w:link w:val="Middelsrutenett2"/>
    <w:uiPriority w:val="1"/>
    <w:rsid w:val="00DB0AD0"/>
    <w:rPr>
      <w:sz w:val="24"/>
      <w:szCs w:val="24"/>
      <w:lang w:val="nb-NO" w:eastAsia="nb-NO" w:bidi="ar-SA"/>
    </w:rPr>
  </w:style>
  <w:style w:type="table" w:styleId="Middelsrutenett2">
    <w:name w:val="Medium Grid 2"/>
    <w:basedOn w:val="Vanligtabell"/>
    <w:link w:val="Middelsrutenett2Tegn"/>
    <w:uiPriority w:val="1"/>
    <w:rsid w:val="00DB0AD0"/>
    <w:pPr>
      <w:spacing w:after="0" w:line="240" w:lineRule="auto"/>
    </w:pPr>
    <w:rPr>
      <w:sz w:val="24"/>
      <w:szCs w:val="24"/>
      <w:lang w:eastAsia="nb-N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msonormal">
    <w:name w:val="x_msonormal"/>
    <w:basedOn w:val="Normal"/>
    <w:rsid w:val="00987DA8"/>
    <w:pPr>
      <w:spacing w:before="100" w:beforeAutospacing="1" w:after="100" w:afterAutospacing="1" w:line="240" w:lineRule="auto"/>
    </w:pPr>
    <w:rPr>
      <w:rFonts w:ascii="Times New Roman" w:eastAsia="Times New Roman" w:hAnsi="Times New Roman"/>
      <w:sz w:val="24"/>
      <w:szCs w:val="24"/>
      <w:lang w:val="nb-NO" w:eastAsia="nb-NO"/>
    </w:rPr>
  </w:style>
  <w:style w:type="paragraph" w:customStyle="1" w:styleId="xmsolistparagraph">
    <w:name w:val="x_msolistparagraph"/>
    <w:basedOn w:val="Normal"/>
    <w:rsid w:val="00987DA8"/>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Utheving">
    <w:name w:val="Emphasis"/>
    <w:uiPriority w:val="20"/>
    <w:qFormat/>
    <w:rsid w:val="00FC506F"/>
    <w:rPr>
      <w:b/>
      <w:bCs/>
      <w:i w:val="0"/>
      <w:iCs w:val="0"/>
    </w:rPr>
  </w:style>
  <w:style w:type="paragraph" w:styleId="Listeavsnitt">
    <w:name w:val="List Paragraph"/>
    <w:basedOn w:val="Normal"/>
    <w:uiPriority w:val="34"/>
    <w:qFormat/>
    <w:rsid w:val="00FC506F"/>
    <w:pPr>
      <w:ind w:left="720"/>
      <w:contextualSpacing/>
    </w:pPr>
    <w:rPr>
      <w:rFonts w:asciiTheme="minorHAnsi" w:eastAsiaTheme="minorHAnsi" w:hAnsiTheme="minorHAnsi" w:cstheme="minorBidi"/>
      <w:lang w:val="nb-NO"/>
    </w:rPr>
  </w:style>
  <w:style w:type="paragraph" w:styleId="NormalWeb">
    <w:name w:val="Normal (Web)"/>
    <w:basedOn w:val="Normal"/>
    <w:uiPriority w:val="99"/>
    <w:unhideWhenUsed/>
    <w:rsid w:val="00FC506F"/>
    <w:pPr>
      <w:spacing w:before="100" w:beforeAutospacing="1" w:after="100" w:afterAutospacing="1" w:line="240" w:lineRule="auto"/>
    </w:pPr>
    <w:rPr>
      <w:rFonts w:ascii="Times New Roman" w:eastAsia="Times New Roman" w:hAnsi="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9517">
      <w:bodyDiv w:val="1"/>
      <w:marLeft w:val="0"/>
      <w:marRight w:val="0"/>
      <w:marTop w:val="0"/>
      <w:marBottom w:val="0"/>
      <w:divBdr>
        <w:top w:val="none" w:sz="0" w:space="0" w:color="auto"/>
        <w:left w:val="none" w:sz="0" w:space="0" w:color="auto"/>
        <w:bottom w:val="none" w:sz="0" w:space="0" w:color="auto"/>
        <w:right w:val="none" w:sz="0" w:space="0" w:color="auto"/>
      </w:divBdr>
    </w:div>
    <w:div w:id="264922774">
      <w:bodyDiv w:val="1"/>
      <w:marLeft w:val="0"/>
      <w:marRight w:val="0"/>
      <w:marTop w:val="0"/>
      <w:marBottom w:val="0"/>
      <w:divBdr>
        <w:top w:val="none" w:sz="0" w:space="0" w:color="auto"/>
        <w:left w:val="none" w:sz="0" w:space="0" w:color="auto"/>
        <w:bottom w:val="none" w:sz="0" w:space="0" w:color="auto"/>
        <w:right w:val="none" w:sz="0" w:space="0" w:color="auto"/>
      </w:divBdr>
    </w:div>
    <w:div w:id="1040667633">
      <w:bodyDiv w:val="1"/>
      <w:marLeft w:val="0"/>
      <w:marRight w:val="0"/>
      <w:marTop w:val="0"/>
      <w:marBottom w:val="0"/>
      <w:divBdr>
        <w:top w:val="none" w:sz="0" w:space="0" w:color="auto"/>
        <w:left w:val="none" w:sz="0" w:space="0" w:color="auto"/>
        <w:bottom w:val="none" w:sz="0" w:space="0" w:color="auto"/>
        <w:right w:val="none" w:sz="0" w:space="0" w:color="auto"/>
      </w:divBdr>
    </w:div>
    <w:div w:id="1305236764">
      <w:bodyDiv w:val="1"/>
      <w:marLeft w:val="0"/>
      <w:marRight w:val="0"/>
      <w:marTop w:val="0"/>
      <w:marBottom w:val="0"/>
      <w:divBdr>
        <w:top w:val="none" w:sz="0" w:space="0" w:color="auto"/>
        <w:left w:val="none" w:sz="0" w:space="0" w:color="auto"/>
        <w:bottom w:val="none" w:sz="0" w:space="0" w:color="auto"/>
        <w:right w:val="none" w:sz="0" w:space="0" w:color="auto"/>
      </w:divBdr>
    </w:div>
    <w:div w:id="1862012649">
      <w:bodyDiv w:val="1"/>
      <w:marLeft w:val="0"/>
      <w:marRight w:val="0"/>
      <w:marTop w:val="0"/>
      <w:marBottom w:val="0"/>
      <w:divBdr>
        <w:top w:val="none" w:sz="0" w:space="0" w:color="auto"/>
        <w:left w:val="none" w:sz="0" w:space="0" w:color="auto"/>
        <w:bottom w:val="none" w:sz="0" w:space="0" w:color="auto"/>
        <w:right w:val="none" w:sz="0" w:space="0" w:color="auto"/>
      </w:divBdr>
    </w:div>
    <w:div w:id="19875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aceandconflictnorway.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rio.org/Research/Group/?x=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ri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utledge.com/products/9780415817516" TargetMode="External"/><Relationship Id="rId4" Type="http://schemas.openxmlformats.org/officeDocument/2006/relationships/settings" Target="settings.xml"/><Relationship Id="rId9" Type="http://schemas.openxmlformats.org/officeDocument/2006/relationships/hyperlink" Target="https://www.prio.org/People/Person/?x=3469" TargetMode="External"/><Relationship Id="rId14" Type="http://schemas.openxmlformats.org/officeDocument/2006/relationships/hyperlink" Target="mailto:info@bjorkneshoyskol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2108</Words>
  <Characters>11175</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Bjornes Hoyskole</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Torstein Dale Åkerlund</dc:creator>
  <cp:lastModifiedBy>Torstein Dale Åkerlund</cp:lastModifiedBy>
  <cp:revision>10</cp:revision>
  <cp:lastPrinted>2015-02-10T10:34:00Z</cp:lastPrinted>
  <dcterms:created xsi:type="dcterms:W3CDTF">2016-10-27T07:32:00Z</dcterms:created>
  <dcterms:modified xsi:type="dcterms:W3CDTF">2017-02-01T22:31:00Z</dcterms:modified>
</cp:coreProperties>
</file>